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704D" w:rsidRPr="00FF560C" w:rsidRDefault="0034704D" w:rsidP="00681432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1"/>
      </w:tblGrid>
      <w:tr w:rsidR="0034704D" w:rsidRPr="00FF560C">
        <w:tc>
          <w:tcPr>
            <w:tcW w:w="9041" w:type="dxa"/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PROGRAMA DE PÓS-GRADUAÇÃO EM ARTES CÊNICAS</w:t>
            </w:r>
          </w:p>
        </w:tc>
      </w:tr>
      <w:tr w:rsidR="0034704D" w:rsidRPr="00FF560C">
        <w:tc>
          <w:tcPr>
            <w:tcW w:w="9041" w:type="dxa"/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Turno</w:t>
            </w:r>
            <w:r w:rsidRPr="00FF560C">
              <w:rPr>
                <w:rFonts w:ascii="Arial" w:eastAsia="Arial" w:hAnsi="Arial" w:cs="Arial"/>
              </w:rPr>
              <w:t>: DIURNO</w:t>
            </w:r>
          </w:p>
        </w:tc>
      </w:tr>
    </w:tbl>
    <w:p w:rsidR="0034704D" w:rsidRPr="00FF560C" w:rsidRDefault="0034704D" w:rsidP="00681432">
      <w:pPr>
        <w:rPr>
          <w:sz w:val="12"/>
          <w:szCs w:val="12"/>
        </w:rPr>
      </w:pPr>
    </w:p>
    <w:tbl>
      <w:tblPr>
        <w:tblStyle w:val="a0"/>
        <w:tblW w:w="90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1855"/>
        <w:gridCol w:w="1797"/>
        <w:gridCol w:w="1919"/>
        <w:gridCol w:w="1952"/>
      </w:tblGrid>
      <w:tr w:rsidR="0034704D" w:rsidRPr="00FF560C">
        <w:tc>
          <w:tcPr>
            <w:tcW w:w="9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INFORMAÇÕES BÁSICAS</w:t>
            </w:r>
          </w:p>
        </w:tc>
      </w:tr>
      <w:tr w:rsidR="0034704D" w:rsidRPr="00FF560C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Currículo</w:t>
            </w:r>
          </w:p>
          <w:p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Unidade curricular</w:t>
            </w:r>
          </w:p>
          <w:p w:rsidR="00425174" w:rsidRDefault="00425174" w:rsidP="004251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Teoria e critica em Artes Cênicas:</w:t>
            </w:r>
          </w:p>
          <w:p w:rsidR="0034704D" w:rsidRPr="00FF560C" w:rsidRDefault="00BE6F6F" w:rsidP="004251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Pesquisar</w:t>
            </w:r>
            <w:r w:rsidR="00425174">
              <w:rPr>
                <w:rFonts w:ascii="Arial" w:eastAsia="Arial" w:hAnsi="Arial" w:cs="Arial"/>
                <w:sz w:val="18"/>
                <w:szCs w:val="18"/>
              </w:rPr>
              <w:t xml:space="preserve"> Artes da Cena</w:t>
            </w:r>
            <w:r>
              <w:rPr>
                <w:rFonts w:ascii="Arial" w:eastAsia="Arial" w:hAnsi="Arial" w:cs="Arial"/>
                <w:sz w:val="18"/>
                <w:szCs w:val="18"/>
              </w:rPr>
              <w:t>: perfis, metodologias e escritas.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Departamento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2402C4">
              <w:rPr>
                <w:rFonts w:ascii="Arial" w:eastAsia="Arial" w:hAnsi="Arial" w:cs="Arial"/>
                <w:sz w:val="20"/>
                <w:szCs w:val="20"/>
              </w:rPr>
              <w:t>ACE</w:t>
            </w:r>
          </w:p>
        </w:tc>
      </w:tr>
      <w:tr w:rsidR="0034704D" w:rsidRPr="00FF560C">
        <w:trPr>
          <w:trHeight w:val="32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Período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2703E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2517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7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Código CONTAC</w:t>
            </w:r>
          </w:p>
          <w:p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>
        <w:trPr>
          <w:trHeight w:val="320"/>
        </w:trPr>
        <w:tc>
          <w:tcPr>
            <w:tcW w:w="15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34704D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Teórica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60h</w:t>
            </w: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Prática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60h</w:t>
            </w:r>
          </w:p>
        </w:tc>
        <w:tc>
          <w:tcPr>
            <w:tcW w:w="19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>
        <w:trPr>
          <w:trHeight w:val="320"/>
        </w:trPr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F560C">
              <w:rPr>
                <w:rFonts w:ascii="Arial" w:eastAsia="Arial" w:hAnsi="Arial" w:cs="Arial"/>
                <w:sz w:val="20"/>
                <w:szCs w:val="20"/>
              </w:rPr>
              <w:t>Obr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Habilitação / Modalidade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Pré-requisito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Co-requisito</w:t>
            </w:r>
          </w:p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</w:tr>
      <w:tr w:rsidR="00F056E5" w:rsidRPr="00FF560C">
        <w:trPr>
          <w:trHeight w:val="320"/>
        </w:trPr>
        <w:tc>
          <w:tcPr>
            <w:tcW w:w="9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56E5" w:rsidRPr="00F056E5" w:rsidRDefault="00F056E5" w:rsidP="0042517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 responsável: </w:t>
            </w:r>
            <w:r w:rsidR="00425174">
              <w:rPr>
                <w:rFonts w:ascii="Arial" w:eastAsia="Arial" w:hAnsi="Arial" w:cs="Arial"/>
                <w:bCs/>
                <w:sz w:val="20"/>
                <w:szCs w:val="20"/>
              </w:rPr>
              <w:t xml:space="preserve">Maria Clara </w:t>
            </w:r>
            <w:proofErr w:type="spellStart"/>
            <w:r w:rsidR="00425174">
              <w:rPr>
                <w:rFonts w:ascii="Arial" w:eastAsia="Arial" w:hAnsi="Arial" w:cs="Arial"/>
                <w:bCs/>
                <w:sz w:val="20"/>
                <w:szCs w:val="20"/>
              </w:rPr>
              <w:t>Guimarāes</w:t>
            </w:r>
            <w:proofErr w:type="spellEnd"/>
            <w:r w:rsidR="0042517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25174">
              <w:rPr>
                <w:rFonts w:ascii="Arial" w:eastAsia="Arial" w:hAnsi="Arial" w:cs="Arial"/>
                <w:bCs/>
                <w:sz w:val="20"/>
                <w:szCs w:val="20"/>
              </w:rPr>
              <w:t>Ferrer</w:t>
            </w:r>
            <w:proofErr w:type="spellEnd"/>
            <w:r w:rsidR="0042517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25174">
              <w:rPr>
                <w:rFonts w:ascii="Arial" w:eastAsia="Arial" w:hAnsi="Arial" w:cs="Arial"/>
                <w:bCs/>
                <w:sz w:val="20"/>
                <w:szCs w:val="20"/>
              </w:rPr>
              <w:t>Carrilho</w:t>
            </w:r>
            <w:proofErr w:type="spellEnd"/>
          </w:p>
        </w:tc>
      </w:tr>
    </w:tbl>
    <w:p w:rsidR="0034704D" w:rsidRPr="00FF560C" w:rsidRDefault="0034704D" w:rsidP="00681432"/>
    <w:tbl>
      <w:tblPr>
        <w:tblStyle w:val="a1"/>
        <w:tblW w:w="91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9"/>
      </w:tblGrid>
      <w:tr w:rsidR="0034704D" w:rsidRPr="00FF560C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EMENTA</w:t>
            </w:r>
          </w:p>
        </w:tc>
      </w:tr>
      <w:tr w:rsidR="0034704D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4704D" w:rsidRDefault="0034704D" w:rsidP="006814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B3E9E" w:rsidRDefault="003B3E9E" w:rsidP="007C657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 presente disciplina propõe uma introdução teórico/reflexiva sobre temas e métodos fundamentais da pesquisa no campo das artes cênicas, promovendo ao estudante ingressante em nível de pós-graduação um aprofundamento quanto a questões centrais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dapesquisa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na área. Considerando-se o caráter mais geral, comum às duas linhas de pesquisa, a presente disciplina, de caráter propedêutico, se organizará na forma de seminários, com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finsde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se introduzir os alunos nas diferentes vertentes da pesquisa na área das Artes Cênicas hoje, propondo-se leituras determinantes para essas diversas vertentes. Tais seminários,</w:t>
            </w:r>
            <w:r w:rsidR="00737AB2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numa perspectiva mais epistemológica, serão ministrados por vários professores, sendo possível, inclusive, por convidados externos ao Programa e à Instituição</w:t>
            </w:r>
          </w:p>
          <w:p w:rsidR="0034704D" w:rsidRPr="00725670" w:rsidRDefault="0034704D" w:rsidP="000C59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OBJETIVOS</w:t>
            </w:r>
          </w:p>
        </w:tc>
      </w:tr>
      <w:tr w:rsidR="0034704D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860E2" w:rsidRDefault="00B860E2" w:rsidP="00D3121D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C20C1" w:rsidRDefault="00342B3D" w:rsidP="00342B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2B3D">
              <w:rPr>
                <w:rFonts w:ascii="Arial" w:eastAsia="Arial" w:hAnsi="Arial" w:cs="Arial"/>
                <w:sz w:val="20"/>
                <w:szCs w:val="20"/>
              </w:rPr>
              <w:t>Apresentar um inventário das m</w:t>
            </w:r>
            <w:r w:rsidR="00594AD9">
              <w:rPr>
                <w:rFonts w:ascii="Arial" w:eastAsia="Arial" w:hAnsi="Arial" w:cs="Arial"/>
                <w:sz w:val="20"/>
                <w:szCs w:val="20"/>
              </w:rPr>
              <w:t>etodologias dos est</w:t>
            </w:r>
            <w:r w:rsidRPr="00342B3D">
              <w:rPr>
                <w:rFonts w:ascii="Arial" w:eastAsia="Arial" w:hAnsi="Arial" w:cs="Arial"/>
                <w:sz w:val="20"/>
                <w:szCs w:val="20"/>
              </w:rPr>
              <w:t>udos teatrais.</w:t>
            </w:r>
          </w:p>
          <w:p w:rsidR="00342B3D" w:rsidRPr="00342B3D" w:rsidRDefault="00AC0930" w:rsidP="00342B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Questionar a epistemologi</w:t>
            </w:r>
            <w:r w:rsidR="005C20C1">
              <w:rPr>
                <w:rFonts w:ascii="Arial" w:eastAsia="Arial" w:hAnsi="Arial" w:cs="Arial"/>
                <w:sz w:val="20"/>
                <w:szCs w:val="20"/>
              </w:rPr>
              <w:t>a dos estudos teatrais.</w:t>
            </w:r>
          </w:p>
          <w:p w:rsidR="00594AD9" w:rsidRDefault="00342B3D" w:rsidP="00594A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Entender </w:t>
            </w:r>
            <w:r w:rsidRPr="00594AD9">
              <w:rPr>
                <w:rFonts w:ascii="Arial" w:eastAsia="Arial" w:hAnsi="Arial" w:cs="Arial"/>
                <w:i/>
                <w:sz w:val="20"/>
                <w:szCs w:val="20"/>
              </w:rPr>
              <w:t>a práxis artística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como fonte de conhecimento, </w:t>
            </w:r>
            <w:r w:rsidR="00594AD9">
              <w:rPr>
                <w:rFonts w:ascii="Arial" w:eastAsia="Arial" w:hAnsi="Arial" w:cs="Arial"/>
                <w:sz w:val="20"/>
                <w:szCs w:val="20"/>
              </w:rPr>
              <w:t xml:space="preserve">debatendo a </w:t>
            </w:r>
            <w:proofErr w:type="spellStart"/>
            <w:r w:rsidR="00594AD9">
              <w:rPr>
                <w:rFonts w:ascii="Arial" w:eastAsia="Arial" w:hAnsi="Arial" w:cs="Arial"/>
                <w:sz w:val="20"/>
                <w:szCs w:val="20"/>
              </w:rPr>
              <w:t>relaçāo</w:t>
            </w:r>
            <w:proofErr w:type="spellEnd"/>
            <w:r w:rsidR="00594AD9">
              <w:rPr>
                <w:rFonts w:ascii="Arial" w:eastAsia="Arial" w:hAnsi="Arial" w:cs="Arial"/>
                <w:sz w:val="20"/>
                <w:szCs w:val="20"/>
              </w:rPr>
              <w:t xml:space="preserve"> entre prática e teoria.</w:t>
            </w:r>
          </w:p>
          <w:p w:rsidR="00594AD9" w:rsidRPr="00AC0930" w:rsidRDefault="00594AD9" w:rsidP="00AC09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Conhecer e analisar perfis de pesquisadores em artes cênicas assim como seus estilos de escrita.</w:t>
            </w:r>
          </w:p>
          <w:p w:rsidR="00AC0930" w:rsidRDefault="00594AD9" w:rsidP="00594A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Ler e se familiarizar com uma importante variedade de artigos/ensaios sobre e de artes cênicas.</w:t>
            </w:r>
          </w:p>
          <w:p w:rsidR="00594AD9" w:rsidRDefault="00AC0930" w:rsidP="00594A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Refletir sobre as especificidades da pesquisa 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educaçāo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teatral.</w:t>
            </w:r>
          </w:p>
          <w:p w:rsidR="00594AD9" w:rsidRDefault="00062D62" w:rsidP="00594A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Questionar, na campo das ar</w:t>
            </w:r>
            <w:r w:rsidR="00594AD9">
              <w:rPr>
                <w:rFonts w:ascii="Arial" w:eastAsia="Arial" w:hAnsi="Arial" w:cs="Arial"/>
                <w:sz w:val="20"/>
                <w:szCs w:val="20"/>
              </w:rPr>
              <w:t xml:space="preserve">tes da cena, a </w:t>
            </w:r>
            <w:proofErr w:type="spellStart"/>
            <w:r w:rsidR="00594AD9">
              <w:rPr>
                <w:rFonts w:ascii="Arial" w:eastAsia="Arial" w:hAnsi="Arial" w:cs="Arial"/>
                <w:sz w:val="20"/>
                <w:szCs w:val="20"/>
              </w:rPr>
              <w:t>relaçāo</w:t>
            </w:r>
            <w:proofErr w:type="spellEnd"/>
            <w:r w:rsidR="00594AD9">
              <w:rPr>
                <w:rFonts w:ascii="Arial" w:eastAsia="Arial" w:hAnsi="Arial" w:cs="Arial"/>
                <w:sz w:val="20"/>
                <w:szCs w:val="20"/>
              </w:rPr>
              <w:t xml:space="preserve"> entre escrita acadêmica e escrita jornalística.</w:t>
            </w:r>
          </w:p>
          <w:p w:rsidR="00D3121D" w:rsidRPr="00342B3D" w:rsidRDefault="00594AD9" w:rsidP="00594A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Questionar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relaçāo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entre cena contemporânea e história do teatro.</w:t>
            </w:r>
          </w:p>
        </w:tc>
      </w:tr>
      <w:tr w:rsidR="0034704D" w:rsidRPr="00FF560C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CONTEÚDO PROGRAMÁTICO</w:t>
            </w:r>
          </w:p>
        </w:tc>
      </w:tr>
      <w:tr w:rsidR="0034704D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4704D" w:rsidRDefault="0034704D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3B3E9E" w:rsidRDefault="003B3E9E" w:rsidP="003B3E9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curso busca explorar diferentes abordagens da pesquisa em Artes Cênicas através da leitura e análise de artigos e de encontros com diferentes pesquisadores da área, com quem debateremos sobre suas práticas e processos de pesquisa: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elaboraçāo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um projeto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criaçāo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produçōes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intelectuais e/ou artísticas.</w:t>
            </w:r>
          </w:p>
          <w:p w:rsidR="003B3E9E" w:rsidRDefault="003B3E9E" w:rsidP="003B3E9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teoria teatral será abordada em sua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relaçāo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 a crítica e com a </w:t>
            </w:r>
            <w:proofErr w:type="spellStart"/>
            <w:r w:rsidRPr="000C5905">
              <w:rPr>
                <w:rFonts w:ascii="Arial" w:eastAsia="Arial" w:hAnsi="Arial" w:cs="Arial"/>
                <w:i/>
                <w:sz w:val="20"/>
                <w:szCs w:val="20"/>
              </w:rPr>
              <w:t>praxis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artística, trazendo à tona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questōes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pesquisa-criaçāo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assim como da critica como ensaio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ficçāo.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Serão debatidas as (subentendidas) dicotomias entre teoria e prática,  história do teatro e cena contemporânea e estilo acadêmico e jornalístico.</w:t>
            </w:r>
          </w:p>
          <w:p w:rsidR="003B3E9E" w:rsidRDefault="003B3E9E" w:rsidP="003B3E9E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Também será analisado o panorama de grupos de trabalho da ABRACE afim de estabelecer uma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visāo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ampla dos diferentes viés e metodologias dos estudos teatrais.</w:t>
            </w:r>
          </w:p>
          <w:p w:rsidR="00AC0930" w:rsidRDefault="00AC0930" w:rsidP="00D22A3D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– Panorama das metodologias em estudos das a</w:t>
            </w:r>
            <w:r w:rsidR="00BE6F6F">
              <w:rPr>
                <w:rFonts w:ascii="Arial" w:eastAsia="Arial" w:hAnsi="Arial" w:cs="Arial"/>
                <w:sz w:val="20"/>
                <w:szCs w:val="20"/>
              </w:rPr>
              <w:t xml:space="preserve">rtes cênicas: o </w:t>
            </w:r>
            <w:proofErr w:type="spellStart"/>
            <w:r w:rsidR="00BE6F6F">
              <w:rPr>
                <w:rFonts w:ascii="Arial" w:eastAsia="Arial" w:hAnsi="Arial" w:cs="Arial"/>
                <w:sz w:val="20"/>
                <w:szCs w:val="20"/>
              </w:rPr>
              <w:t>GT’s</w:t>
            </w:r>
            <w:proofErr w:type="spellEnd"/>
            <w:r w:rsidR="00BE6F6F">
              <w:rPr>
                <w:rFonts w:ascii="Arial" w:eastAsia="Arial" w:hAnsi="Arial" w:cs="Arial"/>
                <w:sz w:val="20"/>
                <w:szCs w:val="20"/>
              </w:rPr>
              <w:t xml:space="preserve"> da ABRACE,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suas problemáticas.</w:t>
            </w:r>
            <w:r w:rsidR="00BE6F6F">
              <w:rPr>
                <w:rFonts w:ascii="Arial" w:eastAsia="Arial" w:hAnsi="Arial" w:cs="Arial"/>
                <w:sz w:val="20"/>
                <w:szCs w:val="20"/>
              </w:rPr>
              <w:t>e epistemologias.</w:t>
            </w:r>
          </w:p>
          <w:p w:rsidR="00AC0930" w:rsidRDefault="00AC0930" w:rsidP="00D22A3D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0930" w:rsidRDefault="00AC0930" w:rsidP="00AC0930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- A práxis artística como fonte de conhecimen</w:t>
            </w:r>
            <w:r w:rsidR="00062D62">
              <w:rPr>
                <w:rFonts w:ascii="Arial" w:eastAsia="Arial" w:hAnsi="Arial" w:cs="Arial"/>
                <w:sz w:val="20"/>
                <w:szCs w:val="20"/>
              </w:rPr>
              <w:t xml:space="preserve">to: a </w:t>
            </w:r>
            <w:proofErr w:type="spellStart"/>
            <w:r w:rsidR="00062D62">
              <w:rPr>
                <w:rFonts w:ascii="Arial" w:eastAsia="Arial" w:hAnsi="Arial" w:cs="Arial"/>
                <w:sz w:val="20"/>
                <w:szCs w:val="20"/>
              </w:rPr>
              <w:t>questāo</w:t>
            </w:r>
            <w:proofErr w:type="spellEnd"/>
            <w:r w:rsidR="00062D62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proofErr w:type="spellStart"/>
            <w:r w:rsidR="00062D62">
              <w:rPr>
                <w:rFonts w:ascii="Arial" w:eastAsia="Arial" w:hAnsi="Arial" w:cs="Arial"/>
                <w:sz w:val="20"/>
                <w:szCs w:val="20"/>
              </w:rPr>
              <w:t>pesquisa-criaçā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a figura do artista-pesquisador.</w:t>
            </w:r>
          </w:p>
          <w:p w:rsidR="00AC0930" w:rsidRDefault="00AC0930" w:rsidP="00D22A3D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E6F6F" w:rsidRDefault="00AC0930" w:rsidP="00BE6F6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III </w:t>
            </w:r>
            <w:r w:rsidR="00BE6F6F">
              <w:rPr>
                <w:rFonts w:ascii="Arial" w:eastAsia="Arial" w:hAnsi="Arial" w:cs="Arial"/>
                <w:sz w:val="20"/>
                <w:szCs w:val="20"/>
              </w:rPr>
              <w:t xml:space="preserve">– Pesquisar o ensinar: especificidades do pesquisar em </w:t>
            </w:r>
            <w:proofErr w:type="spellStart"/>
            <w:r w:rsidR="00BE6F6F">
              <w:rPr>
                <w:rFonts w:ascii="Arial" w:eastAsia="Arial" w:hAnsi="Arial" w:cs="Arial"/>
                <w:sz w:val="20"/>
                <w:szCs w:val="20"/>
              </w:rPr>
              <w:t>educaçāo</w:t>
            </w:r>
            <w:proofErr w:type="spellEnd"/>
            <w:r w:rsidR="00BE6F6F">
              <w:rPr>
                <w:rFonts w:ascii="Arial" w:eastAsia="Arial" w:hAnsi="Arial" w:cs="Arial"/>
                <w:sz w:val="20"/>
                <w:szCs w:val="20"/>
              </w:rPr>
              <w:t xml:space="preserve"> teatral.</w:t>
            </w:r>
          </w:p>
          <w:p w:rsidR="00BE6F6F" w:rsidRDefault="00BE6F6F" w:rsidP="00BE6F6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E6F6F" w:rsidRDefault="00BE6F6F" w:rsidP="00BE6F6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IV – Escrita critica e escrita acadêmica: a possibilidade de uma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critca-rapsódia</w:t>
            </w:r>
            <w:proofErr w:type="spellEnd"/>
          </w:p>
          <w:p w:rsidR="00BE6F6F" w:rsidRDefault="00BE6F6F" w:rsidP="00BE6F6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B6BF7" w:rsidRDefault="00BE6F6F" w:rsidP="00CE727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 – Genética teatral: uma ponte metodológica entre </w:t>
            </w:r>
            <w:r w:rsidR="00CE7279">
              <w:rPr>
                <w:rFonts w:ascii="Arial" w:eastAsia="Arial" w:hAnsi="Arial" w:cs="Arial"/>
                <w:sz w:val="20"/>
                <w:szCs w:val="20"/>
              </w:rPr>
              <w:t>história do teatro e a cena contemporânea?</w:t>
            </w:r>
          </w:p>
          <w:p w:rsidR="00D3121D" w:rsidRPr="00D3121D" w:rsidRDefault="00D3121D" w:rsidP="00CE727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21D" w:rsidRPr="00FF560C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2D4" w:rsidRDefault="00D3121D" w:rsidP="009E19A8">
            <w:pPr>
              <w:jc w:val="center"/>
              <w:rPr>
                <w:rFonts w:ascii="Arial" w:eastAsia="Arial" w:hAnsi="Arial" w:cs="Arial"/>
                <w:b/>
              </w:rPr>
            </w:pPr>
            <w:r w:rsidRPr="00D3121D">
              <w:rPr>
                <w:rFonts w:ascii="Arial" w:eastAsia="Arial" w:hAnsi="Arial" w:cs="Arial"/>
                <w:b/>
              </w:rPr>
              <w:t xml:space="preserve">METODOLOGIAS DE ENSINO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D3121D">
              <w:rPr>
                <w:rFonts w:ascii="Arial" w:eastAsia="Arial" w:hAnsi="Arial" w:cs="Arial"/>
                <w:b/>
              </w:rPr>
              <w:t>com previsão de atividades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3121D">
              <w:rPr>
                <w:rFonts w:ascii="Arial" w:eastAsia="Arial" w:hAnsi="Arial" w:cs="Arial"/>
                <w:b/>
              </w:rPr>
              <w:t>síncronas e/ou assíncronas</w:t>
            </w:r>
            <w:r>
              <w:rPr>
                <w:rFonts w:ascii="Arial" w:eastAsia="Arial" w:hAnsi="Arial" w:cs="Arial"/>
                <w:b/>
              </w:rPr>
              <w:t xml:space="preserve">; </w:t>
            </w:r>
            <w:r w:rsidRPr="00D3121D">
              <w:rPr>
                <w:rFonts w:ascii="Arial" w:eastAsia="Arial" w:hAnsi="Arial" w:cs="Arial"/>
                <w:b/>
              </w:rPr>
              <w:t>as mídias e recursos tecnológicos necessários para a execução da UC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3121D">
              <w:rPr>
                <w:rFonts w:ascii="Arial" w:eastAsia="Arial" w:hAnsi="Arial" w:cs="Arial"/>
                <w:b/>
              </w:rPr>
              <w:t>remota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0F692A" w:rsidRPr="000F692A" w:rsidRDefault="000F692A" w:rsidP="000F69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1862D4" w:rsidRPr="000F692A">
              <w:rPr>
                <w:rFonts w:ascii="Arial" w:eastAsia="Arial" w:hAnsi="Arial" w:cs="Arial"/>
              </w:rPr>
              <w:t>As ativid</w:t>
            </w:r>
            <w:r w:rsidRPr="000F692A">
              <w:rPr>
                <w:rFonts w:ascii="Arial" w:eastAsia="Arial" w:hAnsi="Arial" w:cs="Arial"/>
              </w:rPr>
              <w:t xml:space="preserve">ades </w:t>
            </w:r>
            <w:proofErr w:type="spellStart"/>
            <w:r w:rsidRPr="000F692A">
              <w:rPr>
                <w:rFonts w:ascii="Arial" w:eastAsia="Arial" w:hAnsi="Arial" w:cs="Arial"/>
              </w:rPr>
              <w:t>acontecerāo</w:t>
            </w:r>
            <w:proofErr w:type="spellEnd"/>
            <w:r w:rsidRPr="000F692A">
              <w:rPr>
                <w:rFonts w:ascii="Arial" w:eastAsia="Arial" w:hAnsi="Arial" w:cs="Arial"/>
              </w:rPr>
              <w:t xml:space="preserve"> </w:t>
            </w:r>
            <w:r w:rsidR="00062D62">
              <w:rPr>
                <w:rFonts w:ascii="Arial" w:eastAsia="Arial" w:hAnsi="Arial" w:cs="Arial"/>
              </w:rPr>
              <w:t>sincronamente na plataforma Zoom</w:t>
            </w:r>
            <w:r w:rsidRPr="000F692A">
              <w:rPr>
                <w:rFonts w:ascii="Arial" w:eastAsia="Arial" w:hAnsi="Arial" w:cs="Arial"/>
              </w:rPr>
              <w:t xml:space="preserve">. Serão também criados um grupo </w:t>
            </w:r>
            <w:proofErr w:type="spellStart"/>
            <w:r w:rsidRPr="000F692A">
              <w:rPr>
                <w:rFonts w:ascii="Arial" w:eastAsia="Arial" w:hAnsi="Arial" w:cs="Arial"/>
              </w:rPr>
              <w:t>Whatsapp</w:t>
            </w:r>
            <w:proofErr w:type="spellEnd"/>
            <w:r w:rsidRPr="000F692A">
              <w:rPr>
                <w:rFonts w:ascii="Arial" w:eastAsia="Arial" w:hAnsi="Arial" w:cs="Arial"/>
              </w:rPr>
              <w:t xml:space="preserve"> e um drive para agilizar a </w:t>
            </w:r>
            <w:proofErr w:type="spellStart"/>
            <w:r w:rsidRPr="000F692A">
              <w:rPr>
                <w:rFonts w:ascii="Arial" w:eastAsia="Arial" w:hAnsi="Arial" w:cs="Arial"/>
              </w:rPr>
              <w:t>comunicaçāo</w:t>
            </w:r>
            <w:proofErr w:type="spellEnd"/>
            <w:r w:rsidRPr="000F692A">
              <w:rPr>
                <w:rFonts w:ascii="Arial" w:eastAsia="Arial" w:hAnsi="Arial" w:cs="Arial"/>
              </w:rPr>
              <w:t xml:space="preserve"> do grupo e o acesso aos textos e informações.</w:t>
            </w:r>
          </w:p>
          <w:p w:rsidR="000F692A" w:rsidRDefault="000F692A" w:rsidP="000F692A">
            <w:pPr>
              <w:jc w:val="both"/>
              <w:rPr>
                <w:rFonts w:ascii="Arial" w:eastAsia="Arial" w:hAnsi="Arial" w:cs="Arial"/>
              </w:rPr>
            </w:pPr>
            <w:r w:rsidRPr="000F692A">
              <w:rPr>
                <w:rFonts w:ascii="Arial" w:eastAsia="Arial" w:hAnsi="Arial" w:cs="Arial"/>
              </w:rPr>
              <w:t xml:space="preserve">- </w:t>
            </w:r>
            <w:r w:rsidR="001862D4" w:rsidRPr="000F692A">
              <w:rPr>
                <w:rFonts w:ascii="Arial" w:eastAsia="Arial" w:hAnsi="Arial" w:cs="Arial"/>
              </w:rPr>
              <w:t>Os e</w:t>
            </w:r>
            <w:r w:rsidRPr="000F692A">
              <w:rPr>
                <w:rFonts w:ascii="Arial" w:eastAsia="Arial" w:hAnsi="Arial" w:cs="Arial"/>
              </w:rPr>
              <w:t xml:space="preserve">ncontros </w:t>
            </w:r>
            <w:proofErr w:type="spellStart"/>
            <w:r w:rsidRPr="000F692A">
              <w:rPr>
                <w:rFonts w:ascii="Arial" w:eastAsia="Arial" w:hAnsi="Arial" w:cs="Arial"/>
              </w:rPr>
              <w:t>s</w:t>
            </w:r>
            <w:r w:rsidR="001862D4" w:rsidRPr="000F692A">
              <w:rPr>
                <w:rFonts w:ascii="Arial" w:eastAsia="Arial" w:hAnsi="Arial" w:cs="Arial"/>
              </w:rPr>
              <w:t>erāo</w:t>
            </w:r>
            <w:proofErr w:type="spellEnd"/>
            <w:r w:rsidR="001862D4" w:rsidRPr="000F692A">
              <w:rPr>
                <w:rFonts w:ascii="Arial" w:eastAsia="Arial" w:hAnsi="Arial" w:cs="Arial"/>
              </w:rPr>
              <w:t xml:space="preserve"> nas quinta</w:t>
            </w:r>
            <w:r w:rsidR="00062D62">
              <w:rPr>
                <w:rFonts w:ascii="Arial" w:eastAsia="Arial" w:hAnsi="Arial" w:cs="Arial"/>
              </w:rPr>
              <w:t>s</w:t>
            </w:r>
            <w:r w:rsidR="001862D4" w:rsidRPr="000F692A">
              <w:rPr>
                <w:rFonts w:ascii="Arial" w:eastAsia="Arial" w:hAnsi="Arial" w:cs="Arial"/>
              </w:rPr>
              <w:t>-feiras  entre 28/01 e 01</w:t>
            </w:r>
            <w:r w:rsidRPr="000F692A">
              <w:rPr>
                <w:rFonts w:ascii="Arial" w:eastAsia="Arial" w:hAnsi="Arial" w:cs="Arial"/>
              </w:rPr>
              <w:t>/04</w:t>
            </w:r>
            <w:r w:rsidR="00062D62">
              <w:rPr>
                <w:rFonts w:ascii="Arial" w:eastAsia="Arial" w:hAnsi="Arial" w:cs="Arial"/>
              </w:rPr>
              <w:t>,</w:t>
            </w:r>
            <w:r w:rsidRPr="000F692A">
              <w:rPr>
                <w:rFonts w:ascii="Arial" w:eastAsia="Arial" w:hAnsi="Arial" w:cs="Arial"/>
              </w:rPr>
              <w:t xml:space="preserve"> de 14h às 17h</w:t>
            </w:r>
            <w:r>
              <w:rPr>
                <w:rFonts w:ascii="Arial" w:eastAsia="Arial" w:hAnsi="Arial" w:cs="Arial"/>
              </w:rPr>
              <w:t>.</w:t>
            </w:r>
          </w:p>
          <w:p w:rsidR="00E619B8" w:rsidRDefault="000F692A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As atividades serão construídas a partir da leitura e análise dos textos selecionados pela docente e pelos pesquisadores convidados. Buscaremos apreender os procedimentos, perfis e estilos de escrita de diferentes pesquisadores da área. Este trabalho contará com a participação</w:t>
            </w:r>
            <w:r w:rsidR="00E619B8">
              <w:rPr>
                <w:rFonts w:ascii="Arial" w:eastAsia="Arial" w:hAnsi="Arial" w:cs="Arial"/>
              </w:rPr>
              <w:t xml:space="preserve"> (remota)</w:t>
            </w:r>
            <w:r>
              <w:rPr>
                <w:rFonts w:ascii="Arial" w:eastAsia="Arial" w:hAnsi="Arial" w:cs="Arial"/>
              </w:rPr>
              <w:t xml:space="preserve"> de cinco pesquis</w:t>
            </w:r>
            <w:r w:rsidR="00E619B8">
              <w:rPr>
                <w:rFonts w:ascii="Arial" w:eastAsia="Arial" w:hAnsi="Arial" w:cs="Arial"/>
              </w:rPr>
              <w:t>adores convidados</w:t>
            </w:r>
            <w:r>
              <w:rPr>
                <w:rFonts w:ascii="Arial" w:eastAsia="Arial" w:hAnsi="Arial" w:cs="Arial"/>
              </w:rPr>
              <w:t>. Cada um deles vai propor um artigo</w:t>
            </w:r>
            <w:r w:rsidR="00E619B8">
              <w:rPr>
                <w:rFonts w:ascii="Arial" w:eastAsia="Arial" w:hAnsi="Arial" w:cs="Arial"/>
              </w:rPr>
              <w:t xml:space="preserve"> (lido e estudado antes de sua vinda), que servirá de base para a sua </w:t>
            </w:r>
            <w:proofErr w:type="spellStart"/>
            <w:r w:rsidR="00E619B8">
              <w:rPr>
                <w:rFonts w:ascii="Arial" w:eastAsia="Arial" w:hAnsi="Arial" w:cs="Arial"/>
              </w:rPr>
              <w:t>apresentaçāo</w:t>
            </w:r>
            <w:proofErr w:type="spellEnd"/>
            <w:r w:rsidR="00E619B8">
              <w:rPr>
                <w:rFonts w:ascii="Arial" w:eastAsia="Arial" w:hAnsi="Arial" w:cs="Arial"/>
              </w:rPr>
              <w:t xml:space="preserve"> sobre suas práticas de pesquisa, seguida de uma </w:t>
            </w:r>
            <w:proofErr w:type="spellStart"/>
            <w:r w:rsidR="00E619B8">
              <w:rPr>
                <w:rFonts w:ascii="Arial" w:eastAsia="Arial" w:hAnsi="Arial" w:cs="Arial"/>
              </w:rPr>
              <w:t>discussāo</w:t>
            </w:r>
            <w:proofErr w:type="spellEnd"/>
            <w:r w:rsidR="00E619B8">
              <w:rPr>
                <w:rFonts w:ascii="Arial" w:eastAsia="Arial" w:hAnsi="Arial" w:cs="Arial"/>
              </w:rPr>
              <w:t xml:space="preserve"> com os alunos.</w:t>
            </w:r>
          </w:p>
          <w:p w:rsidR="00E619B8" w:rsidRDefault="00E619B8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Os pesquisadores convidados </w:t>
            </w:r>
            <w:proofErr w:type="spellStart"/>
            <w:r>
              <w:rPr>
                <w:rFonts w:ascii="Arial" w:eastAsia="Arial" w:hAnsi="Arial" w:cs="Arial"/>
              </w:rPr>
              <w:t>sāo:</w:t>
            </w:r>
            <w:proofErr w:type="spellEnd"/>
          </w:p>
          <w:p w:rsidR="00AC0930" w:rsidRDefault="00E619B8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 Antônio Araújo (USP): 11/02</w:t>
            </w:r>
          </w:p>
          <w:p w:rsidR="00E619B8" w:rsidRDefault="00AC0930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. Maria Lúcia </w:t>
            </w:r>
            <w:proofErr w:type="spellStart"/>
            <w:r>
              <w:rPr>
                <w:rFonts w:ascii="Arial" w:eastAsia="Arial" w:hAnsi="Arial" w:cs="Arial"/>
              </w:rPr>
              <w:t>Puppo</w:t>
            </w:r>
            <w:proofErr w:type="spellEnd"/>
            <w:r>
              <w:rPr>
                <w:rFonts w:ascii="Arial" w:eastAsia="Arial" w:hAnsi="Arial" w:cs="Arial"/>
              </w:rPr>
              <w:t xml:space="preserve"> (USP) : 04/03</w:t>
            </w:r>
          </w:p>
          <w:p w:rsidR="00E619B8" w:rsidRDefault="00E619B8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. Luiz Fernando Ramos (USP): 11/03 </w:t>
            </w:r>
          </w:p>
          <w:p w:rsidR="004E47D3" w:rsidRDefault="00E619B8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 Verônica Veloso (USP): 18/03</w:t>
            </w:r>
          </w:p>
          <w:p w:rsidR="00D3121D" w:rsidRPr="001862D4" w:rsidRDefault="004E47D3" w:rsidP="00E619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 Fabiana Fontana (UFSM): 25/03</w:t>
            </w:r>
          </w:p>
        </w:tc>
      </w:tr>
      <w:tr w:rsidR="00D3121D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3121D" w:rsidRDefault="00D3121D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121D" w:rsidRPr="00D3121D" w:rsidRDefault="00D3121D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19A8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E19A8" w:rsidRDefault="009E19A8" w:rsidP="009E19A8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</w:rPr>
              <w:t>CRITÉRIOS DE AVALIAÇÃO</w:t>
            </w:r>
          </w:p>
        </w:tc>
      </w:tr>
      <w:tr w:rsidR="009E19A8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60387" w:rsidRDefault="00360387" w:rsidP="00360387">
            <w:pPr>
              <w:ind w:left="7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4653A" w:rsidRDefault="0024653A" w:rsidP="001C71C3">
            <w:pPr>
              <w:numPr>
                <w:ilvl w:val="0"/>
                <w:numId w:val="1"/>
              </w:numPr>
              <w:ind w:left="7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Exercícios orais e/ou escritos a serem desenvolvidos a partir das leituras e encontros ao longo do curso: até 3 pontos.</w:t>
            </w:r>
          </w:p>
          <w:p w:rsidR="009E19A8" w:rsidRPr="001C71C3" w:rsidRDefault="001C71C3" w:rsidP="001C71C3">
            <w:pPr>
              <w:numPr>
                <w:ilvl w:val="0"/>
                <w:numId w:val="1"/>
              </w:numPr>
              <w:ind w:left="7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71C3">
              <w:rPr>
                <w:rFonts w:ascii="Arial" w:eastAsia="Arial" w:hAnsi="Arial" w:cs="Arial"/>
                <w:sz w:val="20"/>
                <w:szCs w:val="20"/>
              </w:rPr>
              <w:t xml:space="preserve">Artigo final: até </w:t>
            </w:r>
            <w:r w:rsidR="00360387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4653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1C71C3">
              <w:rPr>
                <w:rFonts w:ascii="Arial" w:eastAsia="Arial" w:hAnsi="Arial" w:cs="Arial"/>
                <w:sz w:val="20"/>
                <w:szCs w:val="20"/>
              </w:rPr>
              <w:t xml:space="preserve"> pontos</w:t>
            </w:r>
          </w:p>
          <w:p w:rsidR="009E19A8" w:rsidRDefault="009E19A8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21D" w:rsidRPr="00FF560C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121D" w:rsidRPr="009E19A8" w:rsidRDefault="009E19A8" w:rsidP="00D312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E19A8">
              <w:rPr>
                <w:rFonts w:ascii="Arial" w:eastAsia="Arial" w:hAnsi="Arial" w:cs="Arial"/>
                <w:b/>
                <w:bCs/>
              </w:rPr>
              <w:t>REGISTRO DE FREQUÊNCIA</w:t>
            </w:r>
          </w:p>
        </w:tc>
      </w:tr>
      <w:tr w:rsidR="00D3121D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3121D" w:rsidRDefault="00D3121D" w:rsidP="009E19A8">
            <w:pPr>
              <w:ind w:left="360"/>
              <w:jc w:val="both"/>
              <w:rPr>
                <w:sz w:val="20"/>
                <w:szCs w:val="20"/>
              </w:rPr>
            </w:pPr>
            <w:bookmarkStart w:id="0" w:name="_30j0zll" w:colFirst="0" w:colLast="0"/>
            <w:bookmarkEnd w:id="0"/>
          </w:p>
          <w:p w:rsidR="005D1AD0" w:rsidRPr="00B60760" w:rsidRDefault="005D1AD0" w:rsidP="009E19A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760">
              <w:rPr>
                <w:rFonts w:ascii="Arial" w:hAnsi="Arial" w:cs="Arial"/>
                <w:sz w:val="20"/>
                <w:szCs w:val="20"/>
              </w:rPr>
              <w:t>As frequências serão contabilizadas pel</w:t>
            </w:r>
            <w:r w:rsidR="001862D4">
              <w:rPr>
                <w:rFonts w:ascii="Arial" w:hAnsi="Arial" w:cs="Arial"/>
                <w:sz w:val="20"/>
                <w:szCs w:val="20"/>
              </w:rPr>
              <w:t>a realização dos exercícios soli</w:t>
            </w:r>
            <w:r w:rsidR="00062D62">
              <w:rPr>
                <w:rFonts w:ascii="Arial" w:hAnsi="Arial" w:cs="Arial"/>
                <w:sz w:val="20"/>
                <w:szCs w:val="20"/>
              </w:rPr>
              <w:t>citados ao longo das atividades e pelo envio (dentro do prazo estipulado) do artigo final.</w:t>
            </w:r>
          </w:p>
          <w:p w:rsidR="009E19A8" w:rsidRPr="00FF560C" w:rsidRDefault="009E19A8" w:rsidP="009E19A8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D3121D" w:rsidRPr="00FF560C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121D" w:rsidRPr="00FF560C" w:rsidRDefault="00D3121D" w:rsidP="00D3121D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BIBLIOGRAFIA BÁSICA</w:t>
            </w:r>
          </w:p>
        </w:tc>
      </w:tr>
      <w:tr w:rsidR="00D3121D" w:rsidRPr="00FF560C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3121D" w:rsidRDefault="00D3121D" w:rsidP="00D3121D">
            <w:pPr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029A5" w:rsidRPr="00E029A5" w:rsidRDefault="00E029A5" w:rsidP="00E029A5">
            <w:pPr>
              <w:rPr>
                <w:color w:val="auto"/>
                <w:szCs w:val="37"/>
                <w:lang w:eastAsia="en-US"/>
              </w:rPr>
            </w:pPr>
            <w:r w:rsidRPr="00E029A5">
              <w:rPr>
                <w:color w:val="auto"/>
                <w:szCs w:val="37"/>
                <w:lang w:eastAsia="en-US"/>
              </w:rPr>
              <w:t xml:space="preserve">ARAÚJO, Antonio. A cena como processo de conhecimento. In: RAMOS, Luiz Fernando </w:t>
            </w:r>
          </w:p>
          <w:p w:rsidR="00840E75" w:rsidRDefault="00E029A5" w:rsidP="00E029A5">
            <w:pPr>
              <w:rPr>
                <w:color w:val="auto"/>
                <w:szCs w:val="37"/>
                <w:lang w:eastAsia="en-US"/>
              </w:rPr>
            </w:pPr>
            <w:r w:rsidRPr="00E029A5">
              <w:rPr>
                <w:color w:val="auto"/>
                <w:szCs w:val="37"/>
                <w:lang w:eastAsia="en-US"/>
              </w:rPr>
              <w:t>(</w:t>
            </w:r>
            <w:proofErr w:type="spellStart"/>
            <w:r w:rsidRPr="00E029A5">
              <w:rPr>
                <w:color w:val="auto"/>
                <w:szCs w:val="37"/>
                <w:lang w:eastAsia="en-US"/>
              </w:rPr>
              <w:t>org</w:t>
            </w:r>
            <w:proofErr w:type="spellEnd"/>
            <w:r w:rsidRPr="00E029A5">
              <w:rPr>
                <w:color w:val="auto"/>
                <w:szCs w:val="37"/>
                <w:lang w:eastAsia="en-US"/>
              </w:rPr>
              <w:t xml:space="preserve">). </w:t>
            </w:r>
            <w:r w:rsidRPr="00E029A5">
              <w:rPr>
                <w:b/>
                <w:color w:val="auto"/>
                <w:szCs w:val="37"/>
                <w:lang w:eastAsia="en-US"/>
              </w:rPr>
              <w:t>Arte e ciência: abismo de rosas</w:t>
            </w:r>
            <w:r w:rsidRPr="00E029A5">
              <w:rPr>
                <w:color w:val="auto"/>
                <w:szCs w:val="37"/>
                <w:lang w:eastAsia="en-US"/>
              </w:rPr>
              <w:t>. São Paulo: Abrace, 2012, 105-113</w:t>
            </w:r>
            <w:r w:rsidR="00840E75">
              <w:rPr>
                <w:color w:val="auto"/>
                <w:szCs w:val="37"/>
                <w:lang w:eastAsia="en-US"/>
              </w:rPr>
              <w:t>.</w:t>
            </w:r>
          </w:p>
          <w:p w:rsidR="00840E75" w:rsidRDefault="00840E75" w:rsidP="00E029A5">
            <w:pPr>
              <w:rPr>
                <w:color w:val="auto"/>
                <w:szCs w:val="37"/>
                <w:lang w:eastAsia="en-US"/>
              </w:rPr>
            </w:pPr>
          </w:p>
          <w:p w:rsidR="0024653A" w:rsidRDefault="00840E75" w:rsidP="00E029A5">
            <w:pPr>
              <w:rPr>
                <w:color w:val="auto"/>
                <w:szCs w:val="37"/>
                <w:lang w:eastAsia="en-US"/>
              </w:rPr>
            </w:pPr>
            <w:r w:rsidRPr="00E029A5">
              <w:rPr>
                <w:color w:val="auto"/>
                <w:szCs w:val="37"/>
                <w:lang w:eastAsia="en-US"/>
              </w:rPr>
              <w:t>ARAÚJO, Antonio</w:t>
            </w:r>
            <w:r>
              <w:rPr>
                <w:color w:val="auto"/>
                <w:szCs w:val="37"/>
                <w:lang w:eastAsia="en-US"/>
              </w:rPr>
              <w:t xml:space="preserve">. </w:t>
            </w:r>
            <w:r w:rsidRPr="00840E75">
              <w:rPr>
                <w:b/>
                <w:color w:val="auto"/>
                <w:szCs w:val="37"/>
                <w:lang w:eastAsia="en-US"/>
              </w:rPr>
              <w:t>A gênese da Vertigem</w:t>
            </w:r>
            <w:r>
              <w:rPr>
                <w:color w:val="auto"/>
                <w:szCs w:val="37"/>
                <w:lang w:eastAsia="en-US"/>
              </w:rPr>
              <w:t xml:space="preserve">. </w:t>
            </w:r>
            <w:proofErr w:type="spellStart"/>
            <w:r>
              <w:rPr>
                <w:color w:val="auto"/>
                <w:szCs w:val="37"/>
                <w:lang w:eastAsia="en-US"/>
              </w:rPr>
              <w:t>Sāo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 Paulo: Perspectiva, 2011.</w:t>
            </w:r>
          </w:p>
          <w:p w:rsidR="0024653A" w:rsidRDefault="0024653A" w:rsidP="00E029A5">
            <w:pPr>
              <w:rPr>
                <w:color w:val="auto"/>
                <w:szCs w:val="37"/>
                <w:lang w:eastAsia="en-US"/>
              </w:rPr>
            </w:pPr>
          </w:p>
          <w:p w:rsidR="00E029A5" w:rsidRPr="0024653A" w:rsidRDefault="0024653A" w:rsidP="00E029A5">
            <w:pPr>
              <w:rPr>
                <w:color w:val="auto"/>
                <w:szCs w:val="37"/>
                <w:lang w:eastAsia="en-US"/>
              </w:rPr>
            </w:pPr>
            <w:proofErr w:type="spellStart"/>
            <w:r>
              <w:rPr>
                <w:color w:val="auto"/>
                <w:szCs w:val="37"/>
                <w:lang w:eastAsia="en-US"/>
              </w:rPr>
              <w:t>CATALĀO,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 Marco. Critica e </w:t>
            </w:r>
            <w:proofErr w:type="spellStart"/>
            <w:r>
              <w:rPr>
                <w:color w:val="auto"/>
                <w:szCs w:val="37"/>
                <w:lang w:eastAsia="en-US"/>
              </w:rPr>
              <w:t>ficçāo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 na análise do teatro contemporâneo. </w:t>
            </w:r>
            <w:r w:rsidRPr="00062D62">
              <w:rPr>
                <w:b/>
                <w:color w:val="auto"/>
                <w:szCs w:val="37"/>
                <w:lang w:eastAsia="en-US"/>
              </w:rPr>
              <w:t>Sala Preta</w:t>
            </w:r>
            <w:r>
              <w:rPr>
                <w:color w:val="auto"/>
                <w:szCs w:val="37"/>
                <w:lang w:eastAsia="en-US"/>
              </w:rPr>
              <w:t xml:space="preserve">, vol. 14, São Paulo (USP), 2014. Disponível em  </w:t>
            </w:r>
            <w:hyperlink r:id="rId7" w:history="1">
              <w:r w:rsidRPr="000E08D9">
                <w:rPr>
                  <w:rStyle w:val="Hyperlink"/>
                  <w:szCs w:val="37"/>
                  <w:lang w:eastAsia="en-US"/>
                </w:rPr>
                <w:t>https://www.revistas.usp.br/salapreta/article/view/84327/91853</w:t>
              </w:r>
            </w:hyperlink>
            <w:r>
              <w:rPr>
                <w:color w:val="auto"/>
                <w:szCs w:val="37"/>
                <w:lang w:eastAsia="en-US"/>
              </w:rPr>
              <w:t>. Acesso em : 1/12/2020.</w:t>
            </w:r>
          </w:p>
          <w:p w:rsidR="00E029A5" w:rsidRDefault="00E029A5" w:rsidP="00840E75">
            <w:pPr>
              <w:jc w:val="both"/>
              <w:rPr>
                <w:color w:val="auto"/>
                <w:szCs w:val="37"/>
                <w:lang w:eastAsia="en-US"/>
              </w:rPr>
            </w:pPr>
          </w:p>
          <w:p w:rsidR="006E2320" w:rsidRPr="006E2320" w:rsidRDefault="006E2320" w:rsidP="00840E75">
            <w:pPr>
              <w:jc w:val="both"/>
              <w:rPr>
                <w:color w:val="auto"/>
                <w:szCs w:val="37"/>
                <w:lang w:eastAsia="en-US"/>
              </w:rPr>
            </w:pPr>
            <w:r w:rsidRPr="006E2320">
              <w:rPr>
                <w:color w:val="auto"/>
                <w:szCs w:val="37"/>
                <w:lang w:eastAsia="en-US"/>
              </w:rPr>
              <w:t xml:space="preserve">DE MARINIS, Marco. Nova </w:t>
            </w:r>
            <w:proofErr w:type="spellStart"/>
            <w:r w:rsidRPr="006E2320">
              <w:rPr>
                <w:color w:val="auto"/>
                <w:szCs w:val="37"/>
                <w:lang w:eastAsia="en-US"/>
              </w:rPr>
              <w:t>teatrologia</w:t>
            </w:r>
            <w:proofErr w:type="spellEnd"/>
            <w:r w:rsidRPr="006E2320">
              <w:rPr>
                <w:color w:val="auto"/>
                <w:szCs w:val="37"/>
                <w:lang w:eastAsia="en-US"/>
              </w:rPr>
              <w:t xml:space="preserve"> e performance </w:t>
            </w:r>
            <w:proofErr w:type="spellStart"/>
            <w:r w:rsidRPr="006E2320">
              <w:rPr>
                <w:color w:val="auto"/>
                <w:szCs w:val="37"/>
                <w:lang w:eastAsia="en-US"/>
              </w:rPr>
              <w:t>studies</w:t>
            </w:r>
            <w:proofErr w:type="spellEnd"/>
            <w:r w:rsidRPr="006E2320">
              <w:rPr>
                <w:color w:val="auto"/>
                <w:szCs w:val="37"/>
                <w:lang w:eastAsia="en-US"/>
              </w:rPr>
              <w:t xml:space="preserve">: questões para um diálogo. </w:t>
            </w:r>
          </w:p>
          <w:p w:rsidR="006E2320" w:rsidRPr="006E2320" w:rsidRDefault="005C20C1" w:rsidP="00E029A5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  <w:proofErr w:type="spellStart"/>
            <w:r>
              <w:rPr>
                <w:color w:val="auto"/>
                <w:szCs w:val="37"/>
                <w:lang w:eastAsia="en-US"/>
              </w:rPr>
              <w:t>Trad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: Joice </w:t>
            </w:r>
            <w:proofErr w:type="spellStart"/>
            <w:r>
              <w:rPr>
                <w:color w:val="auto"/>
                <w:szCs w:val="37"/>
                <w:lang w:eastAsia="en-US"/>
              </w:rPr>
              <w:t>Brondaini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. </w:t>
            </w:r>
            <w:r w:rsidR="006E2320" w:rsidRPr="00E029A5">
              <w:rPr>
                <w:b/>
                <w:color w:val="auto"/>
                <w:szCs w:val="37"/>
                <w:lang w:eastAsia="en-US"/>
              </w:rPr>
              <w:t>REPERTÓRIO: Teatro &amp; Dança</w:t>
            </w:r>
            <w:r w:rsidR="006E2320" w:rsidRPr="006E2320">
              <w:rPr>
                <w:color w:val="auto"/>
                <w:szCs w:val="37"/>
                <w:lang w:eastAsia="en-US"/>
              </w:rPr>
              <w:t xml:space="preserve">, n. 15, p. 95-103, 2011. </w:t>
            </w:r>
            <w:r w:rsidR="00E029A5">
              <w:rPr>
                <w:color w:val="auto"/>
                <w:szCs w:val="37"/>
                <w:lang w:eastAsia="en-US"/>
              </w:rPr>
              <w:t xml:space="preserve">Disponível em: </w:t>
            </w:r>
            <w:r w:rsidR="006E2320" w:rsidRPr="006E2320">
              <w:rPr>
                <w:color w:val="auto"/>
                <w:szCs w:val="37"/>
                <w:lang w:eastAsia="en-US"/>
              </w:rPr>
              <w:t xml:space="preserve">&lt;http://www.portalseer.ufba.br/index.php/revteatro/article/viewFile/5216/3766&gt; Acesso </w:t>
            </w:r>
          </w:p>
          <w:p w:rsidR="00840E75" w:rsidRDefault="006E2320" w:rsidP="00E029A5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  <w:r>
              <w:rPr>
                <w:color w:val="auto"/>
                <w:szCs w:val="37"/>
                <w:lang w:eastAsia="en-US"/>
              </w:rPr>
              <w:t>em: 1/12/2020</w:t>
            </w:r>
          </w:p>
          <w:p w:rsidR="00840E75" w:rsidRDefault="00840E75" w:rsidP="00E029A5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</w:p>
          <w:p w:rsidR="005C20C1" w:rsidRDefault="00840E75" w:rsidP="00E029A5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  <w:r>
              <w:rPr>
                <w:color w:val="auto"/>
                <w:szCs w:val="37"/>
                <w:lang w:eastAsia="en-US"/>
              </w:rPr>
              <w:t>DEL RIOS, Jefferson,</w:t>
            </w:r>
            <w:r w:rsidR="00342B3D">
              <w:rPr>
                <w:color w:val="auto"/>
                <w:szCs w:val="37"/>
                <w:lang w:eastAsia="en-US"/>
              </w:rPr>
              <w:t xml:space="preserve"> </w:t>
            </w:r>
            <w:r>
              <w:rPr>
                <w:color w:val="auto"/>
                <w:szCs w:val="37"/>
                <w:lang w:eastAsia="en-US"/>
              </w:rPr>
              <w:t xml:space="preserve">HELIODORA, Barbara, MAGALDI </w:t>
            </w:r>
            <w:proofErr w:type="spellStart"/>
            <w:r>
              <w:rPr>
                <w:color w:val="auto"/>
                <w:szCs w:val="37"/>
                <w:lang w:eastAsia="en-US"/>
              </w:rPr>
              <w:t>Sábato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,. </w:t>
            </w:r>
            <w:r w:rsidRPr="00840E75">
              <w:rPr>
                <w:b/>
                <w:color w:val="auto"/>
                <w:szCs w:val="37"/>
                <w:lang w:eastAsia="en-US"/>
              </w:rPr>
              <w:t xml:space="preserve">A </w:t>
            </w:r>
            <w:proofErr w:type="spellStart"/>
            <w:r w:rsidRPr="00840E75">
              <w:rPr>
                <w:b/>
                <w:color w:val="auto"/>
                <w:szCs w:val="37"/>
                <w:lang w:eastAsia="en-US"/>
              </w:rPr>
              <w:t>funçāo</w:t>
            </w:r>
            <w:proofErr w:type="spellEnd"/>
            <w:r w:rsidRPr="00840E75">
              <w:rPr>
                <w:b/>
                <w:color w:val="auto"/>
                <w:szCs w:val="37"/>
                <w:lang w:eastAsia="en-US"/>
              </w:rPr>
              <w:t xml:space="preserve"> da critica</w:t>
            </w:r>
            <w:r>
              <w:rPr>
                <w:color w:val="auto"/>
                <w:szCs w:val="37"/>
                <w:lang w:eastAsia="en-US"/>
              </w:rPr>
              <w:t xml:space="preserve">. </w:t>
            </w:r>
            <w:proofErr w:type="spellStart"/>
            <w:r>
              <w:rPr>
                <w:color w:val="auto"/>
                <w:szCs w:val="37"/>
                <w:lang w:eastAsia="en-US"/>
              </w:rPr>
              <w:t>Sāo</w:t>
            </w:r>
            <w:proofErr w:type="spellEnd"/>
            <w:r>
              <w:rPr>
                <w:color w:val="auto"/>
                <w:szCs w:val="37"/>
                <w:lang w:eastAsia="en-US"/>
              </w:rPr>
              <w:t xml:space="preserve"> Paulo: </w:t>
            </w:r>
            <w:proofErr w:type="spellStart"/>
            <w:r>
              <w:rPr>
                <w:color w:val="auto"/>
                <w:szCs w:val="37"/>
                <w:lang w:eastAsia="en-US"/>
              </w:rPr>
              <w:t>Giostri</w:t>
            </w:r>
            <w:proofErr w:type="spellEnd"/>
            <w:r>
              <w:rPr>
                <w:color w:val="auto"/>
                <w:szCs w:val="37"/>
                <w:lang w:eastAsia="en-US"/>
              </w:rPr>
              <w:t>, 2014.</w:t>
            </w:r>
          </w:p>
          <w:p w:rsidR="005C20C1" w:rsidRDefault="005C20C1" w:rsidP="00E029A5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</w:p>
          <w:p w:rsidR="005C20C1" w:rsidRDefault="005C20C1" w:rsidP="00E029A5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  <w:r>
              <w:rPr>
                <w:color w:val="auto"/>
                <w:szCs w:val="37"/>
                <w:lang w:eastAsia="en-US"/>
              </w:rPr>
              <w:t xml:space="preserve">DUBATTI, Jorge. A questão epistemológica nos estudos teatrais. </w:t>
            </w:r>
            <w:r w:rsidRPr="005C20C1">
              <w:rPr>
                <w:b/>
                <w:color w:val="auto"/>
                <w:szCs w:val="37"/>
                <w:lang w:eastAsia="en-US"/>
              </w:rPr>
              <w:t>Moringa</w:t>
            </w:r>
            <w:r>
              <w:rPr>
                <w:color w:val="auto"/>
                <w:szCs w:val="37"/>
                <w:lang w:eastAsia="en-US"/>
              </w:rPr>
              <w:t xml:space="preserve">, vol. 3, N.1, João Pessoa 2012. Disponível em </w:t>
            </w:r>
            <w:hyperlink r:id="rId8" w:history="1">
              <w:r w:rsidRPr="000E08D9">
                <w:rPr>
                  <w:rStyle w:val="Hyperlink"/>
                  <w:szCs w:val="37"/>
                  <w:lang w:eastAsia="en-US"/>
                </w:rPr>
                <w:t>https://periodicos.ufpb.br/ojs2/index.php/moringa/article/view/12753/7331</w:t>
              </w:r>
            </w:hyperlink>
            <w:r>
              <w:rPr>
                <w:color w:val="auto"/>
                <w:szCs w:val="37"/>
                <w:lang w:eastAsia="en-US"/>
              </w:rPr>
              <w:t>. Acesso: 1/12/2020.</w:t>
            </w:r>
          </w:p>
          <w:p w:rsidR="005C793B" w:rsidRDefault="005C793B" w:rsidP="005C793B">
            <w:pPr>
              <w:jc w:val="both"/>
              <w:rPr>
                <w:color w:val="auto"/>
                <w:szCs w:val="37"/>
                <w:lang w:eastAsia="en-US"/>
              </w:rPr>
            </w:pPr>
          </w:p>
          <w:p w:rsidR="00027478" w:rsidRDefault="005C793B" w:rsidP="005C793B">
            <w:pPr>
              <w:jc w:val="both"/>
              <w:rPr>
                <w:color w:val="auto"/>
                <w:szCs w:val="37"/>
                <w:lang w:eastAsia="en-US"/>
              </w:rPr>
            </w:pPr>
            <w:r>
              <w:rPr>
                <w:color w:val="auto"/>
                <w:szCs w:val="37"/>
                <w:lang w:eastAsia="en-US"/>
              </w:rPr>
              <w:t xml:space="preserve">FÉRAL, Josette. </w:t>
            </w:r>
            <w:r w:rsidRPr="00027478">
              <w:rPr>
                <w:b/>
                <w:color w:val="auto"/>
                <w:szCs w:val="37"/>
                <w:lang w:eastAsia="en-US"/>
              </w:rPr>
              <w:t xml:space="preserve">Além dos limites. </w:t>
            </w:r>
            <w:r w:rsidR="00027478" w:rsidRPr="00027478">
              <w:rPr>
                <w:b/>
                <w:color w:val="auto"/>
                <w:szCs w:val="37"/>
                <w:lang w:eastAsia="en-US"/>
              </w:rPr>
              <w:t>Teoria e Prática do Teatro</w:t>
            </w:r>
            <w:r w:rsidR="00027478">
              <w:rPr>
                <w:color w:val="auto"/>
                <w:szCs w:val="37"/>
                <w:lang w:eastAsia="en-US"/>
              </w:rPr>
              <w:t xml:space="preserve">. Trad. J. </w:t>
            </w:r>
            <w:proofErr w:type="spellStart"/>
            <w:r w:rsidR="00027478">
              <w:rPr>
                <w:color w:val="auto"/>
                <w:szCs w:val="37"/>
                <w:lang w:eastAsia="en-US"/>
              </w:rPr>
              <w:t>Ginsburg</w:t>
            </w:r>
            <w:proofErr w:type="spellEnd"/>
            <w:r w:rsidR="00027478">
              <w:rPr>
                <w:color w:val="auto"/>
                <w:szCs w:val="37"/>
                <w:lang w:eastAsia="en-US"/>
              </w:rPr>
              <w:t>. São Paulo: Perspectiva, 2009.</w:t>
            </w:r>
          </w:p>
          <w:p w:rsidR="00342B3D" w:rsidRDefault="00342B3D" w:rsidP="005C793B">
            <w:pPr>
              <w:jc w:val="both"/>
              <w:rPr>
                <w:color w:val="auto"/>
                <w:szCs w:val="37"/>
                <w:lang w:eastAsia="en-US"/>
              </w:rPr>
            </w:pPr>
          </w:p>
          <w:p w:rsidR="001862D4" w:rsidRDefault="00342B3D" w:rsidP="00027478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  <w:r>
              <w:rPr>
                <w:color w:val="auto"/>
                <w:szCs w:val="37"/>
                <w:lang w:eastAsia="en-US"/>
              </w:rPr>
              <w:t xml:space="preserve">GARCIA, Maria Cecília. </w:t>
            </w:r>
            <w:proofErr w:type="spellStart"/>
            <w:r w:rsidRPr="005C20C1">
              <w:rPr>
                <w:b/>
                <w:color w:val="auto"/>
                <w:szCs w:val="37"/>
                <w:lang w:eastAsia="en-US"/>
              </w:rPr>
              <w:t>Reflexōes</w:t>
            </w:r>
            <w:proofErr w:type="spellEnd"/>
            <w:r w:rsidRPr="005C20C1">
              <w:rPr>
                <w:b/>
                <w:color w:val="auto"/>
                <w:szCs w:val="37"/>
                <w:lang w:eastAsia="en-US"/>
              </w:rPr>
              <w:t xml:space="preserve"> sobre a critica teatral nos jornais</w:t>
            </w:r>
            <w:r>
              <w:rPr>
                <w:color w:val="auto"/>
                <w:szCs w:val="37"/>
                <w:lang w:eastAsia="en-US"/>
              </w:rPr>
              <w:t>.</w:t>
            </w:r>
            <w:r w:rsidR="005C20C1">
              <w:rPr>
                <w:color w:val="auto"/>
                <w:szCs w:val="37"/>
                <w:lang w:eastAsia="en-US"/>
              </w:rPr>
              <w:t xml:space="preserve"> São Paulo: Editora Mackenzie, 2004.</w:t>
            </w:r>
          </w:p>
          <w:p w:rsidR="006E2320" w:rsidRPr="00027478" w:rsidRDefault="006E2320" w:rsidP="00027478">
            <w:pPr>
              <w:ind w:left="142" w:hanging="142"/>
              <w:jc w:val="both"/>
              <w:rPr>
                <w:color w:val="auto"/>
                <w:szCs w:val="37"/>
                <w:lang w:eastAsia="en-US"/>
              </w:rPr>
            </w:pPr>
          </w:p>
          <w:p w:rsidR="00E029A5" w:rsidRDefault="003E6371" w:rsidP="00E029A5">
            <w:pPr>
              <w:spacing w:before="120" w:after="120"/>
              <w:jc w:val="both"/>
            </w:pPr>
            <w:r w:rsidRPr="007E0B9E">
              <w:t xml:space="preserve">GRÉSILLON, Almuth, MERVANT-ROUX, Marie-Madeleine, BUDOR, Dominique. Por uma Genética Teatral: premissas e desafios. </w:t>
            </w:r>
            <w:r w:rsidRPr="003E6371">
              <w:rPr>
                <w:b/>
                <w:bCs/>
              </w:rPr>
              <w:t>Revista Brasileira de Estudos da Presença</w:t>
            </w:r>
            <w:r w:rsidRPr="007E0B9E">
              <w:t xml:space="preserve">. v. 3, n. 2. Porto Alegre (UFRGS), 2013. Disponível em </w:t>
            </w:r>
            <w:hyperlink r:id="rId9" w:history="1">
              <w:r w:rsidRPr="0044115A">
                <w:rPr>
                  <w:rStyle w:val="Hyperlink"/>
                </w:rPr>
                <w:t>https://seer.ufrgs.br/presenca/article/view/36374. Acessado em 31/08/2020</w:t>
              </w:r>
            </w:hyperlink>
            <w:r w:rsidRPr="007E0B9E">
              <w:t>.</w:t>
            </w:r>
          </w:p>
          <w:p w:rsidR="003E6371" w:rsidRDefault="003E6371" w:rsidP="00E029A5">
            <w:pPr>
              <w:spacing w:before="120" w:after="120"/>
              <w:jc w:val="both"/>
            </w:pPr>
          </w:p>
          <w:p w:rsidR="00062D62" w:rsidRDefault="001862D4" w:rsidP="00E029A5">
            <w:pPr>
              <w:spacing w:before="120" w:after="120"/>
              <w:ind w:hanging="290"/>
              <w:jc w:val="both"/>
            </w:pPr>
            <w:r>
              <w:t>K</w:t>
            </w:r>
            <w:r w:rsidR="00E029A5">
              <w:t xml:space="preserve"> K</w:t>
            </w:r>
            <w:r w:rsidR="003E6371" w:rsidRPr="00027A41">
              <w:t xml:space="preserve">AGHAT, </w:t>
            </w:r>
            <w:proofErr w:type="spellStart"/>
            <w:r w:rsidR="003E6371" w:rsidRPr="00027A41">
              <w:t>Fahd</w:t>
            </w:r>
            <w:proofErr w:type="spellEnd"/>
            <w:r w:rsidR="003E6371" w:rsidRPr="00027A41">
              <w:t xml:space="preserve">. Os Vestígios Manuscritos do Espetáculo: os registros de encenação. </w:t>
            </w:r>
            <w:r w:rsidR="003E6371" w:rsidRPr="003E6371">
              <w:rPr>
                <w:b/>
                <w:bCs/>
              </w:rPr>
              <w:t>Revista Brasileira de Estudos da Presença</w:t>
            </w:r>
            <w:r w:rsidR="003E6371" w:rsidRPr="00027A41">
              <w:t xml:space="preserve">. v. 3, n. 2. Porto Alegre (UFRGS), 2013. Disponível em </w:t>
            </w:r>
            <w:hyperlink r:id="rId10" w:history="1">
              <w:r w:rsidR="003E6371" w:rsidRPr="0044115A">
                <w:rPr>
                  <w:rStyle w:val="Hyperlink"/>
                </w:rPr>
                <w:t>https://seer.ufrgs.br/presenca/article/view/36295</w:t>
              </w:r>
            </w:hyperlink>
            <w:r w:rsidR="003E6371" w:rsidRPr="00027A41">
              <w:t>. Acessado em 31/08/2020.</w:t>
            </w:r>
          </w:p>
          <w:p w:rsidR="00062D62" w:rsidRDefault="00062D62" w:rsidP="00062D62">
            <w:pPr>
              <w:spacing w:before="120" w:after="120"/>
              <w:ind w:hanging="290"/>
              <w:jc w:val="both"/>
            </w:pPr>
            <w:r w:rsidRPr="00062D62">
              <w:rPr>
                <w:u w:val="single"/>
              </w:rPr>
              <w:t>C       CADERNOS DA ABRACE</w:t>
            </w:r>
            <w:r>
              <w:t>:</w:t>
            </w:r>
          </w:p>
          <w:p w:rsidR="00C967DB" w:rsidRDefault="00062D62" w:rsidP="00062D62">
            <w:pPr>
              <w:spacing w:before="120" w:after="120"/>
              <w:ind w:hanging="290"/>
              <w:jc w:val="both"/>
            </w:pPr>
            <w:r>
              <w:t xml:space="preserve">           </w:t>
            </w:r>
            <w:proofErr w:type="spellStart"/>
            <w:r w:rsidR="00A91096">
              <w:t>BIĀO,</w:t>
            </w:r>
            <w:proofErr w:type="spellEnd"/>
            <w:r w:rsidR="00C967DB">
              <w:t xml:space="preserve"> Armindo Jorge, CARREIRA, André, LIMA TORRES, Walter</w:t>
            </w:r>
            <w:r w:rsidR="00B83EEE">
              <w:t xml:space="preserve"> (org.)</w:t>
            </w:r>
            <w:r w:rsidR="00C967DB">
              <w:t xml:space="preserve">. </w:t>
            </w:r>
            <w:r w:rsidR="00C967DB" w:rsidRPr="00A91096">
              <w:rPr>
                <w:b/>
              </w:rPr>
              <w:t>Da Cena Contemporânea</w:t>
            </w:r>
            <w:r w:rsidR="00C967DB">
              <w:t>.</w:t>
            </w:r>
            <w:r w:rsidR="00A91096">
              <w:t xml:space="preserve"> ABRACE(Porto Alegre, UFRGS), 2012.</w:t>
            </w:r>
          </w:p>
          <w:p w:rsidR="002B6BF7" w:rsidRDefault="00C967DB" w:rsidP="00062D62">
            <w:pPr>
              <w:spacing w:before="120" w:after="120"/>
              <w:ind w:hanging="290"/>
              <w:jc w:val="both"/>
            </w:pPr>
            <w:r>
              <w:t xml:space="preserve">     </w:t>
            </w:r>
            <w:r w:rsidR="002B6BF7">
              <w:t xml:space="preserve"> </w:t>
            </w:r>
            <w:r w:rsidR="00344890">
              <w:t xml:space="preserve">    </w:t>
            </w:r>
            <w:r w:rsidR="002B6BF7">
              <w:t xml:space="preserve">RAMOS, Luiz Fernando (org.), </w:t>
            </w:r>
            <w:r w:rsidRPr="00A91096">
              <w:rPr>
                <w:b/>
              </w:rPr>
              <w:t>Arte e ciência: abismo de rosas</w:t>
            </w:r>
            <w:r>
              <w:t xml:space="preserve">. </w:t>
            </w:r>
            <w:proofErr w:type="spellStart"/>
            <w:r>
              <w:t>Sāo</w:t>
            </w:r>
            <w:proofErr w:type="spellEnd"/>
            <w:r>
              <w:t xml:space="preserve"> Paulo</w:t>
            </w:r>
            <w:r w:rsidR="00A91096">
              <w:t>/USP</w:t>
            </w:r>
            <w:r>
              <w:t>: ABRACE, 2012.</w:t>
            </w:r>
          </w:p>
          <w:p w:rsidR="002B6BF7" w:rsidRDefault="00344890" w:rsidP="002B6BF7">
            <w:pPr>
              <w:spacing w:before="120" w:after="120"/>
              <w:ind w:hanging="290"/>
              <w:jc w:val="both"/>
            </w:pPr>
            <w:r>
              <w:t xml:space="preserve">A   </w:t>
            </w:r>
            <w:r w:rsidR="00A91096">
              <w:t>CABRAL,</w:t>
            </w:r>
            <w:r w:rsidR="00B83EEE">
              <w:t xml:space="preserve"> </w:t>
            </w:r>
            <w:proofErr w:type="spellStart"/>
            <w:r w:rsidR="00B83EEE">
              <w:t>Biange</w:t>
            </w:r>
            <w:proofErr w:type="spellEnd"/>
            <w:r w:rsidR="00B83EEE">
              <w:t>,</w:t>
            </w:r>
            <w:r w:rsidR="00A91096">
              <w:t xml:space="preserve"> CARREIRA, André</w:t>
            </w:r>
            <w:r w:rsidR="00B83EEE">
              <w:t>,</w:t>
            </w:r>
            <w:r w:rsidR="00A91096">
              <w:t xml:space="preserve"> COELHO FARIAS, Sérgio, </w:t>
            </w:r>
            <w:r w:rsidR="00C967DB">
              <w:t>RAMOS, Luiz Fernando</w:t>
            </w:r>
            <w:r w:rsidR="00B83EEE">
              <w:t xml:space="preserve"> (org.)</w:t>
            </w:r>
            <w:r w:rsidR="00C967DB">
              <w:t xml:space="preserve">. Memória </w:t>
            </w:r>
            <w:r w:rsidR="002B6BF7">
              <w:t>ABRACE</w:t>
            </w:r>
            <w:r w:rsidR="00C967DB">
              <w:t xml:space="preserve"> IX</w:t>
            </w:r>
            <w:r w:rsidR="002B6BF7">
              <w:t xml:space="preserve">. </w:t>
            </w:r>
            <w:r w:rsidR="002B6BF7" w:rsidRPr="002B6BF7">
              <w:rPr>
                <w:b/>
              </w:rPr>
              <w:t>Metodologias de pesquisa em Artes Cênicas</w:t>
            </w:r>
            <w:r w:rsidR="002B6BF7">
              <w:t>. Rio de Janeiro: 7Letras, 2006.</w:t>
            </w:r>
          </w:p>
          <w:p w:rsidR="002B6BF7" w:rsidRDefault="002B6BF7" w:rsidP="002B6BF7">
            <w:pPr>
              <w:spacing w:before="120" w:after="120"/>
              <w:ind w:hanging="290"/>
              <w:jc w:val="both"/>
            </w:pPr>
          </w:p>
          <w:p w:rsidR="002B6BF7" w:rsidRDefault="002B6BF7" w:rsidP="00E029A5">
            <w:pPr>
              <w:spacing w:before="120" w:after="120"/>
              <w:ind w:hanging="290"/>
              <w:jc w:val="both"/>
            </w:pPr>
          </w:p>
          <w:p w:rsidR="002B6BF7" w:rsidRDefault="002B6BF7" w:rsidP="00E029A5">
            <w:pPr>
              <w:spacing w:before="120" w:after="120"/>
              <w:ind w:hanging="290"/>
              <w:jc w:val="both"/>
            </w:pPr>
          </w:p>
          <w:p w:rsidR="003E6371" w:rsidRDefault="003E6371" w:rsidP="00E029A5">
            <w:pPr>
              <w:spacing w:before="120" w:after="120"/>
              <w:ind w:hanging="290"/>
              <w:jc w:val="both"/>
            </w:pPr>
          </w:p>
          <w:p w:rsidR="003E6371" w:rsidRDefault="00C41D43" w:rsidP="003E6371">
            <w:pPr>
              <w:spacing w:before="120" w:after="120"/>
              <w:ind w:left="432" w:hanging="290"/>
              <w:jc w:val="both"/>
            </w:pPr>
            <w:r w:rsidRPr="00C41D43">
              <w:t>.</w:t>
            </w:r>
          </w:p>
          <w:p w:rsidR="002703E3" w:rsidRPr="00FF560C" w:rsidRDefault="002703E3" w:rsidP="00D3121D">
            <w:pPr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21D" w:rsidRPr="00FF560C">
        <w:tc>
          <w:tcPr>
            <w:tcW w:w="9199" w:type="dxa"/>
            <w:shd w:val="clear" w:color="auto" w:fill="FFFFFF"/>
            <w:vAlign w:val="center"/>
          </w:tcPr>
          <w:p w:rsidR="00D3121D" w:rsidRPr="00FF560C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3121D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F416C" w:rsidRDefault="003F416C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3E3" w:rsidRPr="00FF560C" w:rsidRDefault="002703E3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3121D" w:rsidRPr="00FF560C" w:rsidRDefault="002703E3" w:rsidP="002703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3121D" w:rsidRPr="00FF560C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</w:t>
            </w:r>
            <w:r w:rsidR="00D3121D" w:rsidRPr="00FF560C">
              <w:rPr>
                <w:rFonts w:ascii="Arial" w:eastAsia="Arial" w:hAnsi="Arial" w:cs="Arial"/>
                <w:sz w:val="20"/>
                <w:szCs w:val="20"/>
              </w:rPr>
              <w:t xml:space="preserve">                    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  <w:p w:rsidR="00D3121D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 xml:space="preserve"> Professor</w:t>
            </w:r>
            <w:r w:rsidR="005C20C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703E3">
              <w:rPr>
                <w:rFonts w:ascii="Arial" w:eastAsia="Arial" w:hAnsi="Arial" w:cs="Arial"/>
                <w:sz w:val="20"/>
                <w:szCs w:val="20"/>
              </w:rPr>
              <w:t xml:space="preserve"> Responsável</w:t>
            </w:r>
            <w:r w:rsidRPr="00FF560C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</w:t>
            </w:r>
            <w:r w:rsidR="002703E3">
              <w:rPr>
                <w:rFonts w:ascii="Arial" w:eastAsia="Arial" w:hAnsi="Arial" w:cs="Arial"/>
                <w:sz w:val="20"/>
                <w:szCs w:val="20"/>
              </w:rPr>
              <w:t>Profa. Dra. Carina Maria Guimarães Moreira</w:t>
            </w:r>
          </w:p>
          <w:p w:rsidR="002703E3" w:rsidRPr="00FF560C" w:rsidRDefault="002703E3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Coordenador do PPGAC</w:t>
            </w:r>
          </w:p>
          <w:p w:rsidR="00D3121D" w:rsidRPr="00FF560C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121D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3E3" w:rsidRPr="00FF560C" w:rsidRDefault="002703E3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704D" w:rsidRPr="00FF560C" w:rsidRDefault="0034704D" w:rsidP="00681432">
      <w:pPr>
        <w:rPr>
          <w:sz w:val="4"/>
          <w:szCs w:val="4"/>
        </w:rPr>
      </w:pPr>
    </w:p>
    <w:sectPr w:rsidR="0034704D" w:rsidRPr="00FF560C" w:rsidSect="00CE076D">
      <w:headerReference w:type="default" r:id="rId11"/>
      <w:footerReference w:type="default" r:id="rId12"/>
      <w:pgSz w:w="11906" w:h="16838"/>
      <w:pgMar w:top="1134" w:right="1134" w:bottom="1134" w:left="1701" w:header="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83EEE" w:rsidRDefault="00B83EEE">
      <w:r>
        <w:separator/>
      </w:r>
    </w:p>
  </w:endnote>
  <w:endnote w:type="continuationSeparator" w:id="1">
    <w:p w:rsidR="00B83EEE" w:rsidRDefault="00B8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3EEE" w:rsidRDefault="00F27FE2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fldChar w:fldCharType="begin"/>
    </w:r>
    <w:r w:rsidR="00B83EEE">
      <w:rPr>
        <w:rFonts w:ascii="Arial" w:eastAsia="Arial" w:hAnsi="Arial" w:cs="Arial"/>
        <w:b/>
      </w:rPr>
      <w:instrText>PAGE</w:instrText>
    </w:r>
    <w:r>
      <w:rPr>
        <w:rFonts w:ascii="Arial" w:eastAsia="Arial" w:hAnsi="Arial" w:cs="Arial"/>
        <w:b/>
      </w:rPr>
      <w:fldChar w:fldCharType="separate"/>
    </w:r>
    <w:r w:rsidR="00737AB2">
      <w:rPr>
        <w:rFonts w:ascii="Arial" w:eastAsia="Arial" w:hAnsi="Arial" w:cs="Arial"/>
        <w:b/>
        <w:noProof/>
      </w:rPr>
      <w:t>4</w:t>
    </w:r>
    <w:r>
      <w:rPr>
        <w:rFonts w:ascii="Arial" w:eastAsia="Arial" w:hAnsi="Arial" w:cs="Arial"/>
        <w:b/>
      </w:rPr>
      <w:fldChar w:fldCharType="end"/>
    </w:r>
    <w:r w:rsidR="00B83EEE">
      <w:rPr>
        <w:rFonts w:ascii="Arial" w:eastAsia="Arial" w:hAnsi="Arial" w:cs="Arial"/>
        <w:b/>
      </w:rPr>
      <w:t>/</w:t>
    </w:r>
    <w:r>
      <w:rPr>
        <w:rFonts w:ascii="Arial" w:eastAsia="Arial" w:hAnsi="Arial" w:cs="Arial"/>
        <w:b/>
      </w:rPr>
      <w:fldChar w:fldCharType="begin"/>
    </w:r>
    <w:r w:rsidR="00B83EEE">
      <w:rPr>
        <w:rFonts w:ascii="Arial" w:eastAsia="Arial" w:hAnsi="Arial" w:cs="Arial"/>
        <w:b/>
      </w:rPr>
      <w:instrText>NUMPAGES</w:instrText>
    </w:r>
    <w:r>
      <w:rPr>
        <w:rFonts w:ascii="Arial" w:eastAsia="Arial" w:hAnsi="Arial" w:cs="Arial"/>
        <w:b/>
      </w:rPr>
      <w:fldChar w:fldCharType="separate"/>
    </w:r>
    <w:r w:rsidR="00737AB2">
      <w:rPr>
        <w:rFonts w:ascii="Arial" w:eastAsia="Arial" w:hAnsi="Arial" w:cs="Arial"/>
        <w:b/>
        <w:noProof/>
      </w:rPr>
      <w:t>4</w:t>
    </w:r>
    <w:r>
      <w:rPr>
        <w:rFonts w:ascii="Arial" w:eastAsia="Arial" w:hAnsi="Arial" w:cs="Arial"/>
        <w:b/>
      </w:rPr>
      <w:fldChar w:fldCharType="end"/>
    </w:r>
  </w:p>
  <w:p w:rsidR="00B83EEE" w:rsidRDefault="00B83EEE">
    <w:pPr>
      <w:tabs>
        <w:tab w:val="center" w:pos="4252"/>
        <w:tab w:val="right" w:pos="8504"/>
      </w:tabs>
      <w:spacing w:after="709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83EEE" w:rsidRDefault="00B83EEE">
      <w:r>
        <w:separator/>
      </w:r>
    </w:p>
  </w:footnote>
  <w:footnote w:type="continuationSeparator" w:id="1">
    <w:p w:rsidR="00B83EEE" w:rsidRDefault="00B83EE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83EEE" w:rsidRDefault="00B83EEE">
    <w:pPr>
      <w:widowControl w:val="0"/>
      <w:spacing w:before="709" w:line="276" w:lineRule="auto"/>
      <w:rPr>
        <w:sz w:val="4"/>
        <w:szCs w:val="4"/>
      </w:rPr>
    </w:pPr>
  </w:p>
  <w:tbl>
    <w:tblPr>
      <w:tblStyle w:val="a2"/>
      <w:tblW w:w="9071" w:type="dxa"/>
      <w:tblInd w:w="0" w:type="dxa"/>
      <w:tblLayout w:type="fixed"/>
      <w:tblLook w:val="0000"/>
    </w:tblPr>
    <w:tblGrid>
      <w:gridCol w:w="2376"/>
      <w:gridCol w:w="6695"/>
    </w:tblGrid>
    <w:tr w:rsidR="00B83EEE">
      <w:tc>
        <w:tcPr>
          <w:tcW w:w="2376" w:type="dxa"/>
          <w:shd w:val="clear" w:color="auto" w:fill="FFFFFF"/>
          <w:vAlign w:val="center"/>
        </w:tcPr>
        <w:p w:rsidR="00B83EEE" w:rsidRDefault="00B83EE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en-US" w:eastAsia="en-US"/>
            </w:rPr>
            <w:drawing>
              <wp:inline distT="0" distB="0" distL="0" distR="0">
                <wp:extent cx="1371600" cy="781050"/>
                <wp:effectExtent l="0" t="0" r="0" b="0"/>
                <wp:docPr id="3" name="image2.jpg" descr="logo_ufsj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_ufsj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shd w:val="clear" w:color="auto" w:fill="FFFFFF"/>
          <w:vAlign w:val="center"/>
        </w:tcPr>
        <w:p w:rsidR="00B83EEE" w:rsidRDefault="00B83EEE">
          <w:pPr>
            <w:pStyle w:val="Tit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UNIVERSIDADE FEDERAL DE SÃO JOÃO DEL-REI – UFSJ</w:t>
          </w:r>
        </w:p>
        <w:p w:rsidR="00B83EEE" w:rsidRDefault="00B83EEE">
          <w:pPr>
            <w:jc w:val="right"/>
            <w:rPr>
              <w:rFonts w:ascii="Arial" w:eastAsia="Arial" w:hAnsi="Arial" w:cs="Arial"/>
              <w:smallCaps/>
              <w:sz w:val="16"/>
              <w:szCs w:val="16"/>
            </w:rPr>
          </w:pPr>
          <w:r>
            <w:rPr>
              <w:rFonts w:ascii="Arial" w:eastAsia="Arial" w:hAnsi="Arial" w:cs="Arial"/>
              <w:smallCaps/>
              <w:sz w:val="16"/>
              <w:szCs w:val="16"/>
            </w:rPr>
            <w:t>INSTITUÍDA PELA LEI N</w:t>
          </w:r>
          <w:r>
            <w:rPr>
              <w:rFonts w:ascii="Arial" w:eastAsia="Arial" w:hAnsi="Arial" w:cs="Arial"/>
              <w:smallCaps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eastAsia="Arial" w:hAnsi="Arial" w:cs="Arial"/>
              <w:smallCaps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eastAsia="Arial" w:hAnsi="Arial" w:cs="Arial"/>
              <w:smallCaps/>
              <w:sz w:val="16"/>
              <w:szCs w:val="16"/>
            </w:rPr>
            <w:t xml:space="preserve">10.425, DE 19/04/2002 – </w:t>
          </w:r>
          <w:proofErr w:type="spellStart"/>
          <w:r>
            <w:rPr>
              <w:rFonts w:ascii="Arial" w:eastAsia="Arial" w:hAnsi="Arial" w:cs="Arial"/>
              <w:smallCaps/>
              <w:sz w:val="16"/>
              <w:szCs w:val="16"/>
            </w:rPr>
            <w:t>D.O.U.</w:t>
          </w:r>
          <w:proofErr w:type="spellEnd"/>
          <w:r>
            <w:rPr>
              <w:rFonts w:ascii="Arial" w:eastAsia="Arial" w:hAnsi="Arial" w:cs="Arial"/>
              <w:smallCaps/>
              <w:sz w:val="16"/>
              <w:szCs w:val="16"/>
            </w:rPr>
            <w:t xml:space="preserve"> DE 22/04/2002</w:t>
          </w:r>
        </w:p>
        <w:p w:rsidR="00B83EEE" w:rsidRDefault="00B83EEE">
          <w:pPr>
            <w:jc w:val="right"/>
            <w:rPr>
              <w:rFonts w:ascii="Arial" w:eastAsia="Arial" w:hAnsi="Arial" w:cs="Arial"/>
              <w:smallCaps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PRÓ-REITORIA DE ENSINO DE GRADUAÇÃO – PROEN</w:t>
          </w:r>
        </w:p>
      </w:tc>
    </w:tr>
  </w:tbl>
  <w:p w:rsidR="00B83EEE" w:rsidRDefault="00B83EEE">
    <w:pPr>
      <w:tabs>
        <w:tab w:val="center" w:pos="4252"/>
        <w:tab w:val="right" w:pos="8504"/>
      </w:tabs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867CA9"/>
    <w:multiLevelType w:val="hybridMultilevel"/>
    <w:tmpl w:val="5C5E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3AAB"/>
    <w:multiLevelType w:val="multilevel"/>
    <w:tmpl w:val="EE34E6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0EB"/>
    <w:multiLevelType w:val="multilevel"/>
    <w:tmpl w:val="540269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EBE26DD"/>
    <w:multiLevelType w:val="hybridMultilevel"/>
    <w:tmpl w:val="7102C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04D"/>
    <w:rsid w:val="000045AE"/>
    <w:rsid w:val="00027478"/>
    <w:rsid w:val="00027A41"/>
    <w:rsid w:val="00043A47"/>
    <w:rsid w:val="00062D62"/>
    <w:rsid w:val="000A102D"/>
    <w:rsid w:val="000C5905"/>
    <w:rsid w:val="000D360C"/>
    <w:rsid w:val="000E2140"/>
    <w:rsid w:val="000F692A"/>
    <w:rsid w:val="00113FFD"/>
    <w:rsid w:val="001301FF"/>
    <w:rsid w:val="00133DD7"/>
    <w:rsid w:val="001862D4"/>
    <w:rsid w:val="001C71C3"/>
    <w:rsid w:val="001D04EE"/>
    <w:rsid w:val="001E756E"/>
    <w:rsid w:val="001F07EE"/>
    <w:rsid w:val="001F43C1"/>
    <w:rsid w:val="00205506"/>
    <w:rsid w:val="002309AD"/>
    <w:rsid w:val="00234AFC"/>
    <w:rsid w:val="002402C4"/>
    <w:rsid w:val="0024653A"/>
    <w:rsid w:val="002508E8"/>
    <w:rsid w:val="002703E3"/>
    <w:rsid w:val="00274DBB"/>
    <w:rsid w:val="002809CB"/>
    <w:rsid w:val="002874A5"/>
    <w:rsid w:val="002B52F5"/>
    <w:rsid w:val="002B6BF7"/>
    <w:rsid w:val="002B6C36"/>
    <w:rsid w:val="002D0CCA"/>
    <w:rsid w:val="003000D4"/>
    <w:rsid w:val="003138AF"/>
    <w:rsid w:val="00331F53"/>
    <w:rsid w:val="00342B3D"/>
    <w:rsid w:val="00344890"/>
    <w:rsid w:val="0034704D"/>
    <w:rsid w:val="00360387"/>
    <w:rsid w:val="00397E49"/>
    <w:rsid w:val="003B3CE3"/>
    <w:rsid w:val="003B3E9E"/>
    <w:rsid w:val="003C1B5D"/>
    <w:rsid w:val="003D2843"/>
    <w:rsid w:val="003E623D"/>
    <w:rsid w:val="003E6371"/>
    <w:rsid w:val="003F416C"/>
    <w:rsid w:val="00402552"/>
    <w:rsid w:val="00402F25"/>
    <w:rsid w:val="00425174"/>
    <w:rsid w:val="0045650B"/>
    <w:rsid w:val="00461986"/>
    <w:rsid w:val="00480832"/>
    <w:rsid w:val="00497C33"/>
    <w:rsid w:val="004A6C7D"/>
    <w:rsid w:val="004B6BEE"/>
    <w:rsid w:val="004C46D9"/>
    <w:rsid w:val="004D2B37"/>
    <w:rsid w:val="004D50D7"/>
    <w:rsid w:val="004D6AE2"/>
    <w:rsid w:val="004E3516"/>
    <w:rsid w:val="004E47D3"/>
    <w:rsid w:val="004E5882"/>
    <w:rsid w:val="004F05F1"/>
    <w:rsid w:val="00513486"/>
    <w:rsid w:val="005144F0"/>
    <w:rsid w:val="00516F9D"/>
    <w:rsid w:val="00552D03"/>
    <w:rsid w:val="00555CCA"/>
    <w:rsid w:val="00562641"/>
    <w:rsid w:val="00570A13"/>
    <w:rsid w:val="00585D7F"/>
    <w:rsid w:val="00586198"/>
    <w:rsid w:val="00594AD9"/>
    <w:rsid w:val="005A57F0"/>
    <w:rsid w:val="005A5896"/>
    <w:rsid w:val="005A7675"/>
    <w:rsid w:val="005C20C1"/>
    <w:rsid w:val="005C793B"/>
    <w:rsid w:val="005D1AD0"/>
    <w:rsid w:val="005D33FF"/>
    <w:rsid w:val="005D6491"/>
    <w:rsid w:val="005E6A12"/>
    <w:rsid w:val="0061325D"/>
    <w:rsid w:val="00623C9D"/>
    <w:rsid w:val="00632323"/>
    <w:rsid w:val="00654502"/>
    <w:rsid w:val="006602FF"/>
    <w:rsid w:val="00681432"/>
    <w:rsid w:val="0068161A"/>
    <w:rsid w:val="00687C13"/>
    <w:rsid w:val="006C2A7F"/>
    <w:rsid w:val="006D0C2C"/>
    <w:rsid w:val="006E2320"/>
    <w:rsid w:val="006F38B4"/>
    <w:rsid w:val="00701CE9"/>
    <w:rsid w:val="00712F0D"/>
    <w:rsid w:val="00721823"/>
    <w:rsid w:val="007218DC"/>
    <w:rsid w:val="00725670"/>
    <w:rsid w:val="007328B9"/>
    <w:rsid w:val="00737AB2"/>
    <w:rsid w:val="00737DAA"/>
    <w:rsid w:val="007604F8"/>
    <w:rsid w:val="00791D7C"/>
    <w:rsid w:val="007948A4"/>
    <w:rsid w:val="00796C1E"/>
    <w:rsid w:val="007B4F28"/>
    <w:rsid w:val="007B59CE"/>
    <w:rsid w:val="007C6573"/>
    <w:rsid w:val="007D4ECB"/>
    <w:rsid w:val="007D6469"/>
    <w:rsid w:val="007E0B9E"/>
    <w:rsid w:val="007E5A5E"/>
    <w:rsid w:val="008150A5"/>
    <w:rsid w:val="00840E75"/>
    <w:rsid w:val="008602D6"/>
    <w:rsid w:val="00893AF9"/>
    <w:rsid w:val="008B09E6"/>
    <w:rsid w:val="008B5195"/>
    <w:rsid w:val="008B57D8"/>
    <w:rsid w:val="008D1E7A"/>
    <w:rsid w:val="008E3FE4"/>
    <w:rsid w:val="008E78DB"/>
    <w:rsid w:val="00910DCC"/>
    <w:rsid w:val="0091578D"/>
    <w:rsid w:val="00923B4B"/>
    <w:rsid w:val="00930919"/>
    <w:rsid w:val="009429A2"/>
    <w:rsid w:val="0094431B"/>
    <w:rsid w:val="009577CF"/>
    <w:rsid w:val="009A166B"/>
    <w:rsid w:val="009D31A7"/>
    <w:rsid w:val="009E19A8"/>
    <w:rsid w:val="009E5477"/>
    <w:rsid w:val="009F13C2"/>
    <w:rsid w:val="00A16548"/>
    <w:rsid w:val="00A37220"/>
    <w:rsid w:val="00A91096"/>
    <w:rsid w:val="00AA27C2"/>
    <w:rsid w:val="00AB17D1"/>
    <w:rsid w:val="00AB52C2"/>
    <w:rsid w:val="00AC0930"/>
    <w:rsid w:val="00AF1337"/>
    <w:rsid w:val="00AF385E"/>
    <w:rsid w:val="00AF426F"/>
    <w:rsid w:val="00B252C3"/>
    <w:rsid w:val="00B34392"/>
    <w:rsid w:val="00B45888"/>
    <w:rsid w:val="00B60760"/>
    <w:rsid w:val="00B74D14"/>
    <w:rsid w:val="00B7783E"/>
    <w:rsid w:val="00B83EEE"/>
    <w:rsid w:val="00B860E2"/>
    <w:rsid w:val="00B97542"/>
    <w:rsid w:val="00BB298B"/>
    <w:rsid w:val="00BE12F9"/>
    <w:rsid w:val="00BE6F6F"/>
    <w:rsid w:val="00BF4433"/>
    <w:rsid w:val="00C10D7C"/>
    <w:rsid w:val="00C1458A"/>
    <w:rsid w:val="00C20DC6"/>
    <w:rsid w:val="00C23440"/>
    <w:rsid w:val="00C4031D"/>
    <w:rsid w:val="00C41D43"/>
    <w:rsid w:val="00C66573"/>
    <w:rsid w:val="00C967DB"/>
    <w:rsid w:val="00CB1D37"/>
    <w:rsid w:val="00CC3F3C"/>
    <w:rsid w:val="00CC6C1A"/>
    <w:rsid w:val="00CD030E"/>
    <w:rsid w:val="00CE076D"/>
    <w:rsid w:val="00CE61DB"/>
    <w:rsid w:val="00CE7279"/>
    <w:rsid w:val="00CF436F"/>
    <w:rsid w:val="00D22A3D"/>
    <w:rsid w:val="00D23709"/>
    <w:rsid w:val="00D3121D"/>
    <w:rsid w:val="00D37BE7"/>
    <w:rsid w:val="00D416A7"/>
    <w:rsid w:val="00D43F14"/>
    <w:rsid w:val="00D57B51"/>
    <w:rsid w:val="00D67672"/>
    <w:rsid w:val="00D7478F"/>
    <w:rsid w:val="00D85DED"/>
    <w:rsid w:val="00DA3647"/>
    <w:rsid w:val="00DB040D"/>
    <w:rsid w:val="00DD1DB8"/>
    <w:rsid w:val="00DD251F"/>
    <w:rsid w:val="00DE3D83"/>
    <w:rsid w:val="00E029A5"/>
    <w:rsid w:val="00E1488D"/>
    <w:rsid w:val="00E14DA4"/>
    <w:rsid w:val="00E15767"/>
    <w:rsid w:val="00E23120"/>
    <w:rsid w:val="00E4027F"/>
    <w:rsid w:val="00E619B8"/>
    <w:rsid w:val="00E63FC6"/>
    <w:rsid w:val="00EA254B"/>
    <w:rsid w:val="00EC1D99"/>
    <w:rsid w:val="00EC3B8A"/>
    <w:rsid w:val="00EC53E9"/>
    <w:rsid w:val="00EC6F8B"/>
    <w:rsid w:val="00F02361"/>
    <w:rsid w:val="00F056E5"/>
    <w:rsid w:val="00F16485"/>
    <w:rsid w:val="00F205A1"/>
    <w:rsid w:val="00F20B58"/>
    <w:rsid w:val="00F22083"/>
    <w:rsid w:val="00F27FE2"/>
    <w:rsid w:val="00F30B13"/>
    <w:rsid w:val="00F355F2"/>
    <w:rsid w:val="00F41BBD"/>
    <w:rsid w:val="00F506F8"/>
    <w:rsid w:val="00F70C90"/>
    <w:rsid w:val="00F73B65"/>
    <w:rsid w:val="00F75157"/>
    <w:rsid w:val="00F95461"/>
    <w:rsid w:val="00F96C4A"/>
    <w:rsid w:val="00FC07C5"/>
    <w:rsid w:val="00FD1851"/>
    <w:rsid w:val="00FE5026"/>
    <w:rsid w:val="00FE6C27"/>
    <w:rsid w:val="00FF560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76D"/>
  </w:style>
  <w:style w:type="paragraph" w:styleId="Heading1">
    <w:name w:val="heading 1"/>
    <w:basedOn w:val="Normal"/>
    <w:next w:val="Normal"/>
    <w:rsid w:val="00CE07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E07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E0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E076D"/>
    <w:pPr>
      <w:keepNext/>
      <w:jc w:val="both"/>
      <w:outlineLvl w:val="3"/>
    </w:pPr>
  </w:style>
  <w:style w:type="paragraph" w:styleId="Heading5">
    <w:name w:val="heading 5"/>
    <w:basedOn w:val="Normal"/>
    <w:next w:val="Normal"/>
    <w:rsid w:val="00CE07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E07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CE0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CE076D"/>
    <w:pPr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rsid w:val="00CE076D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1"/>
    <w:rsid w:val="00CE07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CE07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CE07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CE07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F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8"/>
  </w:style>
  <w:style w:type="paragraph" w:styleId="Footer">
    <w:name w:val="footer"/>
    <w:basedOn w:val="Normal"/>
    <w:link w:val="FooterChar"/>
    <w:uiPriority w:val="99"/>
    <w:unhideWhenUsed/>
    <w:rsid w:val="007B4F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28"/>
  </w:style>
  <w:style w:type="character" w:styleId="Hyperlink">
    <w:name w:val="Hyperlink"/>
    <w:basedOn w:val="DefaultParagraphFont"/>
    <w:uiPriority w:val="99"/>
    <w:unhideWhenUsed/>
    <w:rsid w:val="00CE6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1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E19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32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evistas.usp.br/salapreta/article/view/84327/91853" TargetMode="External"/><Relationship Id="rId8" Type="http://schemas.openxmlformats.org/officeDocument/2006/relationships/hyperlink" Target="https://periodicos.ufpb.br/ojs2/index.php/moringa/article/view/12753/7331" TargetMode="External"/><Relationship Id="rId9" Type="http://schemas.openxmlformats.org/officeDocument/2006/relationships/hyperlink" Target="https://seer.ufrgs.br/presenca/article/view/36374.%20Acessado%20em%2031/08/2020" TargetMode="External"/><Relationship Id="rId10" Type="http://schemas.openxmlformats.org/officeDocument/2006/relationships/hyperlink" Target="https://seer.ufrgs.br/presenca/article/view/362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5535</Characters>
  <Application>Microsoft Word 12.0.0</Application>
  <DocSecurity>0</DocSecurity>
  <Lines>93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Berilo Luigi Deiró Nosella</dc:creator>
  <cp:lastModifiedBy>Maria Clara Ferrer</cp:lastModifiedBy>
  <cp:revision>3</cp:revision>
  <cp:lastPrinted>2020-09-02T21:30:00Z</cp:lastPrinted>
  <dcterms:created xsi:type="dcterms:W3CDTF">2021-01-13T16:11:00Z</dcterms:created>
  <dcterms:modified xsi:type="dcterms:W3CDTF">2021-01-13T16:11:00Z</dcterms:modified>
</cp:coreProperties>
</file>